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00"/>
      </w:tblGrid>
      <w:tr>
        <w:tc>
          <w:tcPr>
            <w:tcW w:w="9000" w:type="dxa"/>
          </w:tcPr>
          <w:p>
            <w:pPr>
              <w:spacing w:after="240" w:line="276" w:lineRule="auto"/>
              <w:jc w:val="center"/>
              <w:rPr>
                <w:rFonts w:ascii="Arial" w:hAnsi="Arial" w:cs="Arial"/>
                <w:b/>
                <w:sz w:val="21"/>
                <w:szCs w:val="21"/>
              </w:rPr>
            </w:pPr>
            <w:r>
              <w:rPr>
                <w:rFonts w:ascii="Arial" w:hAnsi="Arial" w:cs="Arial"/>
                <w:b/>
                <w:sz w:val="21"/>
                <w:szCs w:val="21"/>
              </w:rPr>
              <w:t>Non-</w:t>
            </w:r>
            <w:proofErr w:type="spellStart"/>
            <w:r>
              <w:rPr>
                <w:rFonts w:ascii="Arial" w:hAnsi="Arial" w:cs="Arial"/>
                <w:b/>
                <w:sz w:val="21"/>
                <w:szCs w:val="21"/>
              </w:rPr>
              <w:t>Disclosure</w:t>
            </w:r>
            <w:proofErr w:type="spellEnd"/>
            <w:r>
              <w:rPr>
                <w:rFonts w:ascii="Arial" w:hAnsi="Arial" w:cs="Arial"/>
                <w:b/>
                <w:sz w:val="21"/>
                <w:szCs w:val="21"/>
              </w:rPr>
              <w:t xml:space="preserve"> Agreement</w:t>
            </w:r>
          </w:p>
        </w:tc>
      </w:tr>
      <w:tr>
        <w:tc>
          <w:tcPr>
            <w:tcW w:w="9000" w:type="dxa"/>
          </w:tcPr>
          <w:p>
            <w:pPr>
              <w:spacing w:line="276" w:lineRule="auto"/>
              <w:jc w:val="both"/>
              <w:rPr>
                <w:rFonts w:ascii="Arial" w:hAnsi="Arial" w:cs="Arial"/>
                <w:sz w:val="21"/>
                <w:szCs w:val="21"/>
              </w:rPr>
            </w:pPr>
          </w:p>
        </w:tc>
      </w:tr>
      <w:tr>
        <w:tc>
          <w:tcPr>
            <w:tcW w:w="9000" w:type="dxa"/>
          </w:tcPr>
          <w:p>
            <w:pPr>
              <w:spacing w:after="240" w:line="276" w:lineRule="auto"/>
              <w:jc w:val="both"/>
              <w:rPr>
                <w:rFonts w:ascii="Arial" w:hAnsi="Arial" w:cs="Arial"/>
                <w:sz w:val="21"/>
                <w:szCs w:val="21"/>
                <w:lang w:val="en-US"/>
              </w:rPr>
            </w:pPr>
            <w:proofErr w:type="gramStart"/>
            <w:r>
              <w:rPr>
                <w:rFonts w:ascii="Arial" w:hAnsi="Arial" w:cs="Arial"/>
                <w:sz w:val="21"/>
                <w:szCs w:val="21"/>
                <w:lang w:val="en-GB"/>
              </w:rPr>
              <w:t>T</w:t>
            </w:r>
            <w:r>
              <w:rPr>
                <w:rFonts w:ascii="Arial" w:hAnsi="Arial" w:cs="Arial"/>
                <w:sz w:val="21"/>
                <w:szCs w:val="21"/>
                <w:lang w:val="en-US"/>
              </w:rPr>
              <w:t xml:space="preserve">his Non-Disclosure Agreement (the “Agreement”) is made between </w:t>
            </w:r>
            <w:proofErr w:type="spellStart"/>
            <w:r>
              <w:rPr>
                <w:rFonts w:ascii="Arial" w:hAnsi="Arial" w:cs="Arial"/>
                <w:sz w:val="21"/>
                <w:szCs w:val="21"/>
                <w:lang w:val="en-US"/>
              </w:rPr>
              <w:t>Hoerbiger</w:t>
            </w:r>
            <w:proofErr w:type="spellEnd"/>
            <w:r>
              <w:rPr>
                <w:rFonts w:ascii="Arial" w:hAnsi="Arial" w:cs="Arial"/>
                <w:sz w:val="21"/>
                <w:szCs w:val="21"/>
                <w:lang w:val="en-US"/>
              </w:rPr>
              <w:t xml:space="preserve"> </w:t>
            </w:r>
            <w:r>
              <w:rPr>
                <w:rFonts w:ascii="Arial" w:hAnsi="Arial" w:cs="Arial"/>
                <w:sz w:val="21"/>
                <w:szCs w:val="21"/>
                <w:highlight w:val="lightGray"/>
                <w:lang w:val="en-US"/>
              </w:rPr>
              <w:t>______________</w:t>
            </w:r>
            <w:r>
              <w:rPr>
                <w:rFonts w:ascii="Arial" w:hAnsi="Arial" w:cs="Arial"/>
                <w:i/>
                <w:sz w:val="21"/>
                <w:szCs w:val="21"/>
                <w:lang w:val="en-US"/>
              </w:rPr>
              <w:t xml:space="preserve"> [please enter name and address of the respective </w:t>
            </w:r>
            <w:proofErr w:type="spellStart"/>
            <w:r>
              <w:rPr>
                <w:rFonts w:ascii="Arial" w:hAnsi="Arial" w:cs="Arial"/>
                <w:i/>
                <w:sz w:val="21"/>
                <w:szCs w:val="21"/>
                <w:lang w:val="en-US"/>
              </w:rPr>
              <w:t>Hoerbiger</w:t>
            </w:r>
            <w:proofErr w:type="spellEnd"/>
            <w:r>
              <w:rPr>
                <w:rFonts w:ascii="Arial" w:hAnsi="Arial" w:cs="Arial"/>
                <w:i/>
                <w:sz w:val="21"/>
                <w:szCs w:val="21"/>
                <w:lang w:val="en-US"/>
              </w:rPr>
              <w:t xml:space="preserve"> company and abbreviation thereof]</w:t>
            </w:r>
            <w:r>
              <w:rPr>
                <w:rFonts w:ascii="Arial" w:hAnsi="Arial" w:cs="Arial"/>
                <w:sz w:val="21"/>
                <w:szCs w:val="21"/>
                <w:lang w:val="en-US"/>
              </w:rPr>
              <w:t xml:space="preserve"> („</w:t>
            </w:r>
            <w:r>
              <w:rPr>
                <w:rFonts w:ascii="Arial" w:hAnsi="Arial" w:cs="Arial"/>
                <w:b/>
                <w:sz w:val="21"/>
                <w:szCs w:val="21"/>
                <w:highlight w:val="lightGray"/>
                <w:lang w:val="en-US"/>
              </w:rPr>
              <w:t>___</w:t>
            </w:r>
            <w:r>
              <w:rPr>
                <w:rFonts w:ascii="Arial" w:hAnsi="Arial" w:cs="Arial"/>
                <w:sz w:val="21"/>
                <w:szCs w:val="21"/>
                <w:lang w:val="en-US"/>
              </w:rPr>
              <w:t xml:space="preserve">”) and </w:t>
            </w:r>
            <w:r>
              <w:rPr>
                <w:rFonts w:ascii="Arial" w:hAnsi="Arial" w:cs="Arial"/>
                <w:sz w:val="21"/>
                <w:szCs w:val="21"/>
                <w:highlight w:val="lightGray"/>
                <w:lang w:val="en-US"/>
              </w:rPr>
              <w:t>______________</w:t>
            </w:r>
            <w:r>
              <w:rPr>
                <w:rFonts w:ascii="Arial" w:hAnsi="Arial" w:cs="Arial"/>
                <w:i/>
                <w:sz w:val="21"/>
                <w:szCs w:val="21"/>
                <w:lang w:val="en-US"/>
              </w:rPr>
              <w:t xml:space="preserve"> [please enter name and address of the other Party]</w:t>
            </w:r>
            <w:r>
              <w:rPr>
                <w:rFonts w:ascii="Arial" w:hAnsi="Arial" w:cs="Arial"/>
                <w:sz w:val="21"/>
                <w:szCs w:val="21"/>
                <w:lang w:val="en-US"/>
              </w:rPr>
              <w:t xml:space="preserve"> (the „</w:t>
            </w:r>
            <w:r>
              <w:rPr>
                <w:rFonts w:ascii="Arial" w:hAnsi="Arial" w:cs="Arial"/>
                <w:b/>
                <w:sz w:val="21"/>
                <w:szCs w:val="21"/>
                <w:lang w:val="en-US"/>
              </w:rPr>
              <w:t>Contractual Partner</w:t>
            </w:r>
            <w:r>
              <w:rPr>
                <w:rFonts w:ascii="Arial" w:hAnsi="Arial" w:cs="Arial"/>
                <w:sz w:val="21"/>
                <w:szCs w:val="21"/>
                <w:lang w:val="en-US"/>
              </w:rPr>
              <w:t xml:space="preserve">”) and shall become effective on </w:t>
            </w:r>
            <w:r>
              <w:rPr>
                <w:rFonts w:ascii="Arial" w:hAnsi="Arial" w:cs="Arial"/>
                <w:sz w:val="21"/>
                <w:szCs w:val="21"/>
                <w:highlight w:val="lightGray"/>
                <w:lang w:val="en-US"/>
              </w:rPr>
              <w:t>______________</w:t>
            </w:r>
            <w:r>
              <w:rPr>
                <w:rFonts w:ascii="Arial" w:hAnsi="Arial" w:cs="Arial"/>
                <w:i/>
                <w:sz w:val="21"/>
                <w:szCs w:val="21"/>
                <w:lang w:val="en-US"/>
              </w:rPr>
              <w:t xml:space="preserve"> [please indicate a specific date which might date prior to the actual signing if parties commenced exchanging of information already before the signing of this Agreement or replace by: “</w:t>
            </w:r>
            <w:r>
              <w:rPr>
                <w:rFonts w:ascii="Arial" w:hAnsi="Arial" w:cs="Arial"/>
                <w:sz w:val="21"/>
                <w:szCs w:val="21"/>
                <w:lang w:val="en-US"/>
              </w:rPr>
              <w:t>the later date of signature of both Parties”</w:t>
            </w:r>
            <w:r>
              <w:rPr>
                <w:rFonts w:ascii="Arial" w:hAnsi="Arial" w:cs="Arial"/>
                <w:i/>
                <w:sz w:val="21"/>
                <w:szCs w:val="21"/>
                <w:lang w:val="en-US"/>
              </w:rPr>
              <w:t xml:space="preserve">] </w:t>
            </w:r>
            <w:r>
              <w:rPr>
                <w:rFonts w:ascii="Arial" w:hAnsi="Arial" w:cs="Arial"/>
                <w:sz w:val="21"/>
                <w:szCs w:val="21"/>
                <w:lang w:val="en-US"/>
              </w:rPr>
              <w:t>(the “</w:t>
            </w:r>
            <w:r>
              <w:rPr>
                <w:rFonts w:ascii="Arial" w:hAnsi="Arial" w:cs="Arial"/>
                <w:b/>
                <w:sz w:val="21"/>
                <w:szCs w:val="21"/>
                <w:lang w:val="en-US"/>
              </w:rPr>
              <w:t>Effective Date</w:t>
            </w:r>
            <w:r>
              <w:rPr>
                <w:rFonts w:ascii="Arial" w:hAnsi="Arial" w:cs="Arial"/>
                <w:sz w:val="21"/>
                <w:szCs w:val="21"/>
                <w:lang w:val="en-US"/>
              </w:rPr>
              <w:t>”).</w:t>
            </w:r>
            <w:proofErr w:type="gramEnd"/>
          </w:p>
        </w:tc>
      </w:tr>
      <w:tr>
        <w:tc>
          <w:tcPr>
            <w:tcW w:w="9000" w:type="dxa"/>
          </w:tcPr>
          <w:p>
            <w:pPr>
              <w:spacing w:after="240" w:line="276" w:lineRule="auto"/>
              <w:jc w:val="both"/>
              <w:rPr>
                <w:rFonts w:ascii="Arial" w:hAnsi="Arial" w:cs="Arial"/>
                <w:sz w:val="21"/>
                <w:szCs w:val="21"/>
                <w:lang w:val="en-US"/>
              </w:rPr>
            </w:pPr>
            <w:proofErr w:type="gramStart"/>
            <w:r>
              <w:rPr>
                <w:rFonts w:ascii="Arial" w:hAnsi="Arial" w:cs="Arial"/>
                <w:sz w:val="21"/>
                <w:szCs w:val="21"/>
                <w:lang w:val="en-GB"/>
              </w:rPr>
              <w:t xml:space="preserve">WHEREAS both Parties, intend to disclose to each other non-public technical and/or commercial information in the technical field of </w:t>
            </w:r>
            <w:r>
              <w:rPr>
                <w:rFonts w:ascii="Arial" w:hAnsi="Arial" w:cs="Arial"/>
                <w:sz w:val="21"/>
                <w:szCs w:val="21"/>
                <w:highlight w:val="lightGray"/>
                <w:lang w:val="en-GB"/>
              </w:rPr>
              <w:t>______________</w:t>
            </w:r>
            <w:r>
              <w:rPr>
                <w:rFonts w:ascii="Arial" w:hAnsi="Arial" w:cs="Arial"/>
                <w:i/>
                <w:sz w:val="21"/>
                <w:szCs w:val="21"/>
                <w:lang w:val="en-GB"/>
              </w:rPr>
              <w:t xml:space="preserve"> [please enter a description of the technical field of cooperation]</w:t>
            </w:r>
            <w:r>
              <w:rPr>
                <w:rFonts w:ascii="Arial" w:hAnsi="Arial" w:cs="Arial"/>
                <w:sz w:val="21"/>
                <w:szCs w:val="21"/>
                <w:lang w:val="en-GB"/>
              </w:rPr>
              <w:t xml:space="preserve"> and for the purpose of </w:t>
            </w:r>
            <w:r>
              <w:rPr>
                <w:rFonts w:ascii="Arial" w:hAnsi="Arial" w:cs="Arial"/>
                <w:sz w:val="21"/>
                <w:szCs w:val="21"/>
                <w:highlight w:val="lightGray"/>
                <w:lang w:val="en-GB"/>
              </w:rPr>
              <w:t>______________</w:t>
            </w:r>
            <w:r>
              <w:rPr>
                <w:rFonts w:ascii="Arial" w:hAnsi="Arial" w:cs="Arial"/>
                <w:i/>
                <w:sz w:val="21"/>
                <w:szCs w:val="21"/>
                <w:lang w:val="en-GB"/>
              </w:rPr>
              <w:t xml:space="preserve"> [please enter the purpose for the disclosure of the information; e.g.: “evaluating the feasibility of a possible business cooperation between the Parties regarding the development of…”]</w:t>
            </w:r>
            <w:r>
              <w:rPr>
                <w:rFonts w:ascii="Arial" w:hAnsi="Arial" w:cs="Arial"/>
                <w:sz w:val="21"/>
                <w:szCs w:val="21"/>
                <w:lang w:val="en-GB"/>
              </w:rPr>
              <w:t xml:space="preserve"> (the “</w:t>
            </w:r>
            <w:r>
              <w:rPr>
                <w:rFonts w:ascii="Arial" w:hAnsi="Arial" w:cs="Arial"/>
                <w:b/>
                <w:sz w:val="21"/>
                <w:szCs w:val="21"/>
                <w:lang w:val="en-GB"/>
              </w:rPr>
              <w:t>Purpose of this Agreement</w:t>
            </w:r>
            <w:r>
              <w:rPr>
                <w:rFonts w:ascii="Arial" w:hAnsi="Arial" w:cs="Arial"/>
                <w:sz w:val="21"/>
                <w:szCs w:val="21"/>
                <w:lang w:val="en-GB"/>
              </w:rPr>
              <w:t>”).</w:t>
            </w:r>
            <w:proofErr w:type="gramEnd"/>
          </w:p>
        </w:tc>
      </w:tr>
      <w:tr>
        <w:tc>
          <w:tcPr>
            <w:tcW w:w="9000" w:type="dxa"/>
          </w:tcPr>
          <w:p>
            <w:pPr>
              <w:spacing w:after="240" w:line="276" w:lineRule="auto"/>
              <w:jc w:val="both"/>
              <w:rPr>
                <w:rFonts w:ascii="Arial" w:hAnsi="Arial" w:cs="Arial"/>
                <w:sz w:val="21"/>
                <w:szCs w:val="21"/>
                <w:lang w:val="en-US"/>
              </w:rPr>
            </w:pPr>
            <w:r>
              <w:rPr>
                <w:rFonts w:ascii="Arial" w:hAnsi="Arial" w:cs="Arial"/>
                <w:sz w:val="21"/>
                <w:szCs w:val="21"/>
                <w:lang w:val="en-US"/>
              </w:rPr>
              <w:t>For Purposes of this Agreement, “</w:t>
            </w:r>
            <w:r>
              <w:rPr>
                <w:rFonts w:ascii="Arial" w:hAnsi="Arial" w:cs="Arial"/>
                <w:b/>
                <w:sz w:val="21"/>
                <w:szCs w:val="21"/>
                <w:lang w:val="en-US"/>
              </w:rPr>
              <w:t>Confidential Information</w:t>
            </w:r>
            <w:r>
              <w:rPr>
                <w:rFonts w:ascii="Arial" w:hAnsi="Arial" w:cs="Arial"/>
                <w:sz w:val="21"/>
                <w:szCs w:val="21"/>
                <w:lang w:val="en-US"/>
              </w:rPr>
              <w:t xml:space="preserve">” means any data or information, </w:t>
            </w:r>
            <w:r>
              <w:rPr>
                <w:rFonts w:ascii="Arial" w:hAnsi="Arial" w:cs="Arial"/>
                <w:sz w:val="21"/>
                <w:szCs w:val="21"/>
                <w:lang w:val="en-GB"/>
              </w:rPr>
              <w:t xml:space="preserve">no matter whether disclosed by </w:t>
            </w:r>
            <w:r>
              <w:rPr>
                <w:rFonts w:ascii="Arial" w:hAnsi="Arial" w:cs="Arial"/>
                <w:sz w:val="21"/>
                <w:szCs w:val="21"/>
                <w:lang w:val="en-US"/>
              </w:rPr>
              <w:t>the disclosing party</w:t>
            </w:r>
            <w:r>
              <w:rPr>
                <w:rFonts w:ascii="Arial" w:hAnsi="Arial" w:cs="Arial"/>
                <w:sz w:val="21"/>
                <w:szCs w:val="21"/>
                <w:lang w:val="en-GB"/>
              </w:rPr>
              <w:t xml:space="preserve"> </w:t>
            </w:r>
            <w:r>
              <w:rPr>
                <w:rFonts w:ascii="Arial" w:hAnsi="Arial" w:cs="Arial"/>
                <w:sz w:val="21"/>
                <w:szCs w:val="21"/>
                <w:lang w:val="en-US"/>
              </w:rPr>
              <w:t>(the “</w:t>
            </w:r>
            <w:r>
              <w:rPr>
                <w:rFonts w:ascii="Arial" w:hAnsi="Arial" w:cs="Arial"/>
                <w:b/>
                <w:sz w:val="21"/>
                <w:szCs w:val="21"/>
                <w:lang w:val="en-US"/>
              </w:rPr>
              <w:t>Disclosing Party</w:t>
            </w:r>
            <w:r>
              <w:rPr>
                <w:rFonts w:ascii="Arial" w:hAnsi="Arial" w:cs="Arial"/>
                <w:sz w:val="21"/>
                <w:szCs w:val="21"/>
                <w:lang w:val="en-US"/>
              </w:rPr>
              <w:t>”)</w:t>
            </w:r>
            <w:r>
              <w:rPr>
                <w:rFonts w:ascii="Arial" w:hAnsi="Arial" w:cs="Arial"/>
                <w:sz w:val="21"/>
                <w:szCs w:val="21"/>
                <w:lang w:val="en-GB"/>
              </w:rPr>
              <w:t xml:space="preserve"> itself or by any of its Affiliates pursuant to § 15 German Stock Corporation Act (the “</w:t>
            </w:r>
            <w:r>
              <w:rPr>
                <w:rFonts w:ascii="Arial" w:hAnsi="Arial" w:cs="Arial"/>
                <w:b/>
                <w:sz w:val="21"/>
                <w:szCs w:val="21"/>
                <w:lang w:val="en-GB"/>
              </w:rPr>
              <w:t>Affiliates</w:t>
            </w:r>
            <w:r>
              <w:rPr>
                <w:rFonts w:ascii="Arial" w:hAnsi="Arial" w:cs="Arial"/>
                <w:sz w:val="21"/>
                <w:szCs w:val="21"/>
                <w:lang w:val="en-GB"/>
              </w:rPr>
              <w:t>”)</w:t>
            </w:r>
            <w:r>
              <w:rPr>
                <w:rFonts w:ascii="Arial" w:hAnsi="Arial" w:cs="Arial"/>
                <w:sz w:val="21"/>
                <w:szCs w:val="21"/>
                <w:lang w:val="en-US"/>
              </w:rPr>
              <w:t>, whether in tangible or intangible form, in whatever medium provided, whether unmodified or modified by the receiving Party (the “</w:t>
            </w:r>
            <w:r>
              <w:rPr>
                <w:rFonts w:ascii="Arial" w:hAnsi="Arial" w:cs="Arial"/>
                <w:b/>
                <w:sz w:val="21"/>
                <w:szCs w:val="21"/>
                <w:lang w:val="en-US"/>
              </w:rPr>
              <w:t>Receiving Party</w:t>
            </w:r>
            <w:r>
              <w:rPr>
                <w:rFonts w:ascii="Arial" w:hAnsi="Arial" w:cs="Arial"/>
                <w:sz w:val="21"/>
                <w:szCs w:val="21"/>
                <w:lang w:val="en-US"/>
              </w:rPr>
              <w:t xml:space="preserve">”) or its representatives, whenever and however disclosed, including, but not limited to: </w:t>
            </w:r>
          </w:p>
          <w:p>
            <w:pPr>
              <w:pStyle w:val="ListParagraph"/>
              <w:numPr>
                <w:ilvl w:val="0"/>
                <w:numId w:val="3"/>
              </w:numPr>
              <w:spacing w:after="240" w:line="276" w:lineRule="auto"/>
              <w:jc w:val="both"/>
              <w:rPr>
                <w:rFonts w:ascii="Arial" w:hAnsi="Arial" w:cs="Arial"/>
                <w:sz w:val="21"/>
                <w:szCs w:val="21"/>
                <w:lang w:val="en-US"/>
              </w:rPr>
            </w:pPr>
            <w:r>
              <w:rPr>
                <w:rFonts w:ascii="Arial" w:hAnsi="Arial" w:cs="Arial"/>
                <w:sz w:val="21"/>
                <w:szCs w:val="21"/>
                <w:lang w:val="en-US"/>
              </w:rPr>
              <w:t xml:space="preserve">(i) </w:t>
            </w:r>
            <w:r>
              <w:rPr>
                <w:rFonts w:ascii="Arial" w:hAnsi="Arial" w:cs="Arial"/>
                <w:sz w:val="21"/>
                <w:szCs w:val="21"/>
              </w:rPr>
              <w:t>any</w:t>
            </w:r>
            <w:r>
              <w:rPr>
                <w:rFonts w:ascii="Arial" w:hAnsi="Arial" w:cs="Arial"/>
                <w:sz w:val="21"/>
                <w:szCs w:val="21"/>
                <w:lang w:val="en-US"/>
              </w:rPr>
              <w:t xml:space="preserve"> marketing strategies, plans, financial information, or projections, operations, sales estimates, business plans and performance results relating to the past, present or future business activities of the Disclosing Party and its Affiliates; </w:t>
            </w:r>
          </w:p>
          <w:p>
            <w:pPr>
              <w:pStyle w:val="ListParagraph"/>
              <w:numPr>
                <w:ilvl w:val="0"/>
                <w:numId w:val="3"/>
              </w:numPr>
              <w:spacing w:after="240" w:line="276" w:lineRule="auto"/>
              <w:jc w:val="both"/>
              <w:rPr>
                <w:rFonts w:ascii="Arial" w:hAnsi="Arial" w:cs="Arial"/>
                <w:sz w:val="21"/>
                <w:szCs w:val="21"/>
                <w:lang w:val="en-US"/>
              </w:rPr>
            </w:pPr>
            <w:r>
              <w:rPr>
                <w:rFonts w:ascii="Arial" w:hAnsi="Arial" w:cs="Arial"/>
                <w:sz w:val="21"/>
                <w:szCs w:val="21"/>
                <w:lang w:val="en-US"/>
              </w:rPr>
              <w:t xml:space="preserve">(ii) plans for products or services, and customer or supplier lists; </w:t>
            </w:r>
          </w:p>
          <w:p>
            <w:pPr>
              <w:pStyle w:val="ListParagraph"/>
              <w:numPr>
                <w:ilvl w:val="0"/>
                <w:numId w:val="3"/>
              </w:numPr>
              <w:spacing w:after="240" w:line="276" w:lineRule="auto"/>
              <w:jc w:val="both"/>
              <w:rPr>
                <w:rFonts w:ascii="Arial" w:hAnsi="Arial" w:cs="Arial"/>
                <w:sz w:val="21"/>
                <w:szCs w:val="21"/>
                <w:lang w:val="en-US"/>
              </w:rPr>
            </w:pPr>
            <w:r>
              <w:rPr>
                <w:rFonts w:ascii="Arial" w:hAnsi="Arial" w:cs="Arial"/>
                <w:sz w:val="21"/>
                <w:szCs w:val="21"/>
                <w:lang w:val="en-US"/>
              </w:rPr>
              <w:t xml:space="preserve">(iii) any scientific or technical information, invention, design, process, procedure, formula, improvement, technology or method; </w:t>
            </w:r>
          </w:p>
          <w:p>
            <w:pPr>
              <w:pStyle w:val="ListParagraph"/>
              <w:numPr>
                <w:ilvl w:val="0"/>
                <w:numId w:val="3"/>
              </w:numPr>
              <w:spacing w:after="240" w:line="276" w:lineRule="auto"/>
              <w:jc w:val="both"/>
              <w:rPr>
                <w:rFonts w:ascii="Arial" w:hAnsi="Arial" w:cs="Arial"/>
                <w:sz w:val="21"/>
                <w:szCs w:val="21"/>
                <w:lang w:val="en-US"/>
              </w:rPr>
            </w:pPr>
            <w:r>
              <w:rPr>
                <w:rFonts w:ascii="Arial" w:hAnsi="Arial" w:cs="Arial"/>
                <w:sz w:val="21"/>
                <w:szCs w:val="21"/>
                <w:lang w:val="en-US"/>
              </w:rPr>
              <w:t xml:space="preserve">(iv) any concepts, reports, data, know-how, works-in-progress, designs, development tools, specifications, computer software, source code, object code, flow charts, databases, inventions, information and trade secrets; </w:t>
            </w:r>
          </w:p>
          <w:p>
            <w:pPr>
              <w:pStyle w:val="ListParagraph"/>
              <w:numPr>
                <w:ilvl w:val="0"/>
                <w:numId w:val="3"/>
              </w:numPr>
              <w:spacing w:after="240" w:line="276" w:lineRule="auto"/>
              <w:jc w:val="both"/>
              <w:rPr>
                <w:rFonts w:ascii="Arial" w:hAnsi="Arial" w:cs="Arial"/>
                <w:sz w:val="21"/>
                <w:szCs w:val="21"/>
                <w:lang w:val="en-US"/>
              </w:rPr>
            </w:pPr>
            <w:r>
              <w:rPr>
                <w:rFonts w:ascii="Arial" w:hAnsi="Arial" w:cs="Arial"/>
                <w:sz w:val="21"/>
                <w:szCs w:val="21"/>
                <w:lang w:val="en-US"/>
              </w:rPr>
              <w:t xml:space="preserve">(v) any other information that should reasonably be recognized as confidential information of the Disclosing Party; and </w:t>
            </w:r>
          </w:p>
          <w:p>
            <w:pPr>
              <w:pStyle w:val="ListParagraph"/>
              <w:numPr>
                <w:ilvl w:val="0"/>
                <w:numId w:val="3"/>
              </w:numPr>
              <w:spacing w:after="240" w:line="276" w:lineRule="auto"/>
              <w:jc w:val="both"/>
              <w:rPr>
                <w:rFonts w:ascii="Arial" w:hAnsi="Arial" w:cs="Arial"/>
                <w:sz w:val="21"/>
                <w:szCs w:val="21"/>
                <w:lang w:val="en-US"/>
              </w:rPr>
            </w:pPr>
            <w:r>
              <w:rPr>
                <w:rFonts w:ascii="Arial" w:hAnsi="Arial" w:cs="Arial"/>
                <w:sz w:val="21"/>
                <w:szCs w:val="21"/>
                <w:lang w:val="en-US"/>
              </w:rPr>
              <w:t xml:space="preserve">(vi) </w:t>
            </w:r>
            <w:proofErr w:type="gramStart"/>
            <w:r>
              <w:rPr>
                <w:rFonts w:ascii="Arial" w:hAnsi="Arial" w:cs="Arial"/>
                <w:sz w:val="21"/>
                <w:szCs w:val="21"/>
                <w:lang w:val="en-US"/>
              </w:rPr>
              <w:t>any</w:t>
            </w:r>
            <w:proofErr w:type="gramEnd"/>
            <w:r>
              <w:rPr>
                <w:rFonts w:ascii="Arial" w:hAnsi="Arial" w:cs="Arial"/>
                <w:sz w:val="21"/>
                <w:szCs w:val="21"/>
                <w:lang w:val="en-US"/>
              </w:rPr>
              <w:t xml:space="preserve"> information generated by the Receiving Party or by its Representatives that contains, reflects, or is derived from any of the foregoing. </w:t>
            </w:r>
          </w:p>
        </w:tc>
      </w:tr>
      <w:tr>
        <w:tc>
          <w:tcPr>
            <w:tcW w:w="9000" w:type="dxa"/>
          </w:tcPr>
          <w:p>
            <w:pPr>
              <w:spacing w:after="240" w:line="276" w:lineRule="auto"/>
              <w:jc w:val="both"/>
              <w:rPr>
                <w:rFonts w:ascii="Arial" w:hAnsi="Arial" w:cs="Arial"/>
                <w:sz w:val="21"/>
                <w:szCs w:val="21"/>
                <w:lang w:val="en-US"/>
              </w:rPr>
            </w:pPr>
            <w:r>
              <w:rPr>
                <w:rFonts w:ascii="Arial" w:hAnsi="Arial" w:cs="Arial"/>
                <w:sz w:val="21"/>
                <w:szCs w:val="21"/>
                <w:lang w:val="en-US"/>
              </w:rPr>
              <w:t>Confidential Information need not be novel, unique, patentable, copyrightable or constitute a trade secret within the meaning of Section 2 No. 1 of the German Trade Secrets Act (</w:t>
            </w:r>
            <w:proofErr w:type="spellStart"/>
            <w:r>
              <w:rPr>
                <w:rFonts w:ascii="Arial" w:hAnsi="Arial" w:cs="Arial"/>
                <w:sz w:val="21"/>
                <w:szCs w:val="21"/>
                <w:lang w:val="en-US"/>
              </w:rPr>
              <w:t>Geschäftsgeheimnisschutzgesetz</w:t>
            </w:r>
            <w:proofErr w:type="spellEnd"/>
            <w:r>
              <w:rPr>
                <w:rFonts w:ascii="Arial" w:hAnsi="Arial" w:cs="Arial"/>
                <w:sz w:val="21"/>
                <w:szCs w:val="21"/>
                <w:lang w:val="en-US"/>
              </w:rPr>
              <w:t xml:space="preserve"> - "</w:t>
            </w:r>
            <w:proofErr w:type="spellStart"/>
            <w:r>
              <w:rPr>
                <w:rFonts w:ascii="Arial" w:hAnsi="Arial" w:cs="Arial"/>
                <w:b/>
                <w:sz w:val="21"/>
                <w:szCs w:val="21"/>
                <w:lang w:val="en-US"/>
              </w:rPr>
              <w:t>GeschGehG</w:t>
            </w:r>
            <w:proofErr w:type="spellEnd"/>
            <w:r>
              <w:rPr>
                <w:rFonts w:ascii="Arial" w:hAnsi="Arial" w:cs="Arial"/>
                <w:sz w:val="21"/>
                <w:szCs w:val="21"/>
                <w:lang w:val="en-US"/>
              </w:rPr>
              <w:t>") in order to be designated Confidential Information. The Receiving Party acknowledges that the Confidential Information is proprietary to the Disclosing Party, has been developed and obtained through great efforts by the Disclosing Party and that Disclosing Party regards all of its Confidential Information as trade secrets.</w:t>
            </w:r>
          </w:p>
        </w:tc>
      </w:tr>
      <w:tr>
        <w:tc>
          <w:tcPr>
            <w:tcW w:w="9000" w:type="dxa"/>
          </w:tcPr>
          <w:p>
            <w:pPr>
              <w:spacing w:after="240" w:line="276" w:lineRule="auto"/>
              <w:jc w:val="both"/>
              <w:rPr>
                <w:rFonts w:ascii="Arial" w:hAnsi="Arial" w:cs="Arial"/>
                <w:sz w:val="21"/>
                <w:szCs w:val="21"/>
                <w:lang w:val="en-US"/>
              </w:rPr>
            </w:pPr>
            <w:r>
              <w:rPr>
                <w:rFonts w:ascii="Arial" w:hAnsi="Arial" w:cs="Arial"/>
                <w:sz w:val="21"/>
                <w:szCs w:val="21"/>
                <w:lang w:val="en-GB"/>
              </w:rPr>
              <w:t>NOW, THEREFORE, in consideration of receipt of the Confidential Information for the Purpose of this Agreement as set forth above, THE PARTIES AGREE AS FOLLOWS:</w:t>
            </w:r>
          </w:p>
        </w:tc>
      </w:tr>
      <w:tr>
        <w:tc>
          <w:tcPr>
            <w:tcW w:w="9000" w:type="dxa"/>
          </w:tcPr>
          <w:p>
            <w:pPr>
              <w:spacing w:after="240" w:line="276" w:lineRule="auto"/>
              <w:ind w:left="491" w:hanging="450"/>
              <w:jc w:val="both"/>
              <w:rPr>
                <w:rFonts w:ascii="Arial" w:hAnsi="Arial" w:cs="Arial"/>
                <w:sz w:val="21"/>
                <w:szCs w:val="21"/>
                <w:lang w:val="en-US"/>
              </w:rPr>
            </w:pPr>
            <w:proofErr w:type="gramStart"/>
            <w:r>
              <w:rPr>
                <w:rFonts w:ascii="Arial" w:hAnsi="Arial" w:cs="Arial"/>
                <w:sz w:val="21"/>
                <w:szCs w:val="21"/>
                <w:lang w:val="en-GB"/>
              </w:rPr>
              <w:t xml:space="preserve">1. </w:t>
            </w:r>
            <w:r>
              <w:rPr>
                <w:rFonts w:ascii="Arial" w:hAnsi="Arial" w:cs="Arial"/>
                <w:sz w:val="21"/>
                <w:szCs w:val="21"/>
                <w:lang w:val="en-GB"/>
              </w:rPr>
              <w:tab/>
              <w:t xml:space="preserve">The Receiving Party shall hold such Confidential Information confidential, shall use such Confidential Information only for the Purpose of this Agreement, shall in any case abstain from commercializing the Confidential Information unless in accordance with the prior written consent of the Disclosing Party, shall reproduce such Confidential Information only to </w:t>
            </w:r>
            <w:r>
              <w:rPr>
                <w:rFonts w:ascii="Arial" w:hAnsi="Arial" w:cs="Arial"/>
                <w:sz w:val="21"/>
                <w:szCs w:val="21"/>
                <w:lang w:val="en-GB"/>
              </w:rPr>
              <w:lastRenderedPageBreak/>
              <w:t>the extent necessary for the Purpose of this Agreement, shall restrict disclosure of such Confidential Information to those of its employees with a need-to-know, and shall not disclose such Confidential Information to any third party without prior written approval of the Disclosing Party.</w:t>
            </w:r>
            <w:proofErr w:type="gramEnd"/>
            <w:r>
              <w:rPr>
                <w:rFonts w:ascii="Arial" w:hAnsi="Arial" w:cs="Arial"/>
                <w:sz w:val="21"/>
                <w:szCs w:val="21"/>
                <w:lang w:val="en-GB"/>
              </w:rPr>
              <w:t xml:space="preserve"> Affiliates of </w:t>
            </w:r>
            <w:r>
              <w:rPr>
                <w:rFonts w:ascii="Arial" w:hAnsi="Arial" w:cs="Arial"/>
                <w:sz w:val="21"/>
                <w:szCs w:val="21"/>
                <w:highlight w:val="lightGray"/>
                <w:lang w:val="en-US"/>
              </w:rPr>
              <w:t>______________</w:t>
            </w:r>
            <w:r>
              <w:rPr>
                <w:rFonts w:ascii="Arial" w:hAnsi="Arial" w:cs="Arial"/>
                <w:i/>
                <w:sz w:val="21"/>
                <w:szCs w:val="21"/>
                <w:lang w:val="en-US"/>
              </w:rPr>
              <w:t xml:space="preserve"> [please enter abbreviation of </w:t>
            </w:r>
            <w:proofErr w:type="spellStart"/>
            <w:r>
              <w:rPr>
                <w:rFonts w:ascii="Arial" w:hAnsi="Arial" w:cs="Arial"/>
                <w:i/>
                <w:sz w:val="21"/>
                <w:szCs w:val="21"/>
                <w:lang w:val="en-US"/>
              </w:rPr>
              <w:t>Hoerbiger</w:t>
            </w:r>
            <w:proofErr w:type="spellEnd"/>
            <w:r>
              <w:rPr>
                <w:rFonts w:ascii="Arial" w:hAnsi="Arial" w:cs="Arial"/>
                <w:i/>
                <w:sz w:val="21"/>
                <w:szCs w:val="21"/>
                <w:lang w:val="en-US"/>
              </w:rPr>
              <w:t xml:space="preserve"> company]</w:t>
            </w:r>
            <w:r>
              <w:rPr>
                <w:rFonts w:ascii="Arial" w:hAnsi="Arial" w:cs="Arial"/>
                <w:sz w:val="21"/>
                <w:szCs w:val="21"/>
                <w:lang w:val="en-GB"/>
              </w:rPr>
              <w:t xml:space="preserve"> shall not be deemed third parties for the purpose of this Section 1.</w:t>
            </w:r>
          </w:p>
        </w:tc>
      </w:tr>
      <w:tr>
        <w:tc>
          <w:tcPr>
            <w:tcW w:w="9000" w:type="dxa"/>
          </w:tcPr>
          <w:p>
            <w:pPr>
              <w:spacing w:after="240" w:line="276" w:lineRule="auto"/>
              <w:ind w:left="491" w:hanging="450"/>
              <w:jc w:val="both"/>
              <w:rPr>
                <w:rFonts w:ascii="Arial" w:hAnsi="Arial" w:cs="Arial"/>
                <w:sz w:val="21"/>
                <w:szCs w:val="21"/>
                <w:lang w:val="en-US"/>
              </w:rPr>
            </w:pPr>
            <w:r>
              <w:rPr>
                <w:rFonts w:ascii="Arial" w:hAnsi="Arial" w:cs="Arial"/>
                <w:sz w:val="21"/>
                <w:szCs w:val="21"/>
                <w:lang w:val="en-US"/>
              </w:rPr>
              <w:lastRenderedPageBreak/>
              <w:t xml:space="preserve">2. </w:t>
            </w:r>
            <w:r>
              <w:rPr>
                <w:rFonts w:ascii="Arial" w:hAnsi="Arial" w:cs="Arial"/>
                <w:sz w:val="21"/>
                <w:szCs w:val="21"/>
                <w:lang w:val="en-US"/>
              </w:rPr>
              <w:tab/>
              <w:t xml:space="preserve">These restrictions on the use or disclosure of </w:t>
            </w:r>
            <w:r>
              <w:rPr>
                <w:rFonts w:ascii="Arial" w:hAnsi="Arial" w:cs="Arial"/>
                <w:sz w:val="21"/>
                <w:szCs w:val="21"/>
                <w:lang w:val="en-GB"/>
              </w:rPr>
              <w:t>Confidential Information</w:t>
            </w:r>
            <w:r>
              <w:rPr>
                <w:rFonts w:ascii="Arial" w:hAnsi="Arial" w:cs="Arial"/>
                <w:sz w:val="21"/>
                <w:szCs w:val="21"/>
                <w:lang w:val="en-US"/>
              </w:rPr>
              <w:t xml:space="preserve"> shall not apply to any Information which the Receiving Party can reasonably demonstrate is:</w:t>
            </w:r>
          </w:p>
        </w:tc>
      </w:tr>
      <w:tr>
        <w:tc>
          <w:tcPr>
            <w:tcW w:w="9000" w:type="dxa"/>
          </w:tcPr>
          <w:p>
            <w:pPr>
              <w:spacing w:after="240" w:line="276" w:lineRule="auto"/>
              <w:ind w:left="1031" w:hanging="540"/>
              <w:jc w:val="both"/>
              <w:rPr>
                <w:rFonts w:ascii="Arial" w:hAnsi="Arial" w:cs="Arial"/>
                <w:sz w:val="21"/>
                <w:szCs w:val="21"/>
                <w:lang w:val="en-US"/>
              </w:rPr>
            </w:pPr>
            <w:r>
              <w:rPr>
                <w:rFonts w:ascii="Arial" w:hAnsi="Arial" w:cs="Arial"/>
                <w:sz w:val="21"/>
                <w:szCs w:val="21"/>
                <w:lang w:val="en-GB"/>
              </w:rPr>
              <w:t xml:space="preserve">a. </w:t>
            </w:r>
            <w:r>
              <w:rPr>
                <w:rFonts w:ascii="Arial" w:hAnsi="Arial" w:cs="Arial"/>
                <w:sz w:val="21"/>
                <w:szCs w:val="21"/>
                <w:lang w:val="en-GB"/>
              </w:rPr>
              <w:tab/>
              <w:t>known to the Receiving Party without breach of a confidentiality obligation owed to the Disclosing Party prior to the disclosure by the Disclosing Party or any of its Affiliates under this Agreement; or</w:t>
            </w:r>
          </w:p>
        </w:tc>
      </w:tr>
      <w:tr>
        <w:tc>
          <w:tcPr>
            <w:tcW w:w="9000" w:type="dxa"/>
          </w:tcPr>
          <w:p>
            <w:pPr>
              <w:spacing w:after="240" w:line="276" w:lineRule="auto"/>
              <w:ind w:left="1031" w:hanging="540"/>
              <w:jc w:val="both"/>
              <w:rPr>
                <w:rFonts w:ascii="Arial" w:hAnsi="Arial" w:cs="Arial"/>
                <w:sz w:val="21"/>
                <w:szCs w:val="21"/>
                <w:lang w:val="en-US"/>
              </w:rPr>
            </w:pPr>
            <w:r>
              <w:rPr>
                <w:rFonts w:ascii="Arial" w:hAnsi="Arial" w:cs="Arial"/>
                <w:sz w:val="21"/>
                <w:szCs w:val="21"/>
                <w:lang w:val="en-GB"/>
              </w:rPr>
              <w:t>b.</w:t>
            </w:r>
            <w:r>
              <w:rPr>
                <w:rFonts w:ascii="Arial" w:hAnsi="Arial" w:cs="Arial"/>
                <w:sz w:val="21"/>
                <w:szCs w:val="21"/>
                <w:lang w:val="en-GB"/>
              </w:rPr>
              <w:tab/>
              <w:t>subsequently becomes publicly available otherwise than through an act of the Receiving Party in breach of an obligation owed to the Disclosing Party; or</w:t>
            </w:r>
          </w:p>
        </w:tc>
      </w:tr>
      <w:tr>
        <w:tc>
          <w:tcPr>
            <w:tcW w:w="9000" w:type="dxa"/>
          </w:tcPr>
          <w:p>
            <w:pPr>
              <w:spacing w:after="240" w:line="276" w:lineRule="auto"/>
              <w:ind w:left="1031" w:hanging="540"/>
              <w:jc w:val="both"/>
              <w:rPr>
                <w:rFonts w:ascii="Arial" w:hAnsi="Arial" w:cs="Arial"/>
                <w:sz w:val="21"/>
                <w:szCs w:val="21"/>
                <w:lang w:val="en-US"/>
              </w:rPr>
            </w:pPr>
            <w:r>
              <w:rPr>
                <w:rFonts w:ascii="Arial" w:hAnsi="Arial" w:cs="Arial"/>
                <w:sz w:val="21"/>
                <w:szCs w:val="21"/>
                <w:lang w:val="en-GB"/>
              </w:rPr>
              <w:t>c.</w:t>
            </w:r>
            <w:r>
              <w:rPr>
                <w:rFonts w:ascii="Arial" w:hAnsi="Arial" w:cs="Arial"/>
                <w:sz w:val="21"/>
                <w:szCs w:val="21"/>
                <w:lang w:val="en-GB"/>
              </w:rPr>
              <w:tab/>
              <w:t>developed by the Receiving Party independently; or</w:t>
            </w:r>
          </w:p>
        </w:tc>
      </w:tr>
      <w:tr>
        <w:tc>
          <w:tcPr>
            <w:tcW w:w="9000" w:type="dxa"/>
          </w:tcPr>
          <w:p>
            <w:pPr>
              <w:spacing w:after="240" w:line="276" w:lineRule="auto"/>
              <w:ind w:left="1031" w:hanging="540"/>
              <w:jc w:val="both"/>
              <w:rPr>
                <w:rFonts w:ascii="Arial" w:hAnsi="Arial" w:cs="Arial"/>
                <w:sz w:val="21"/>
                <w:szCs w:val="21"/>
                <w:lang w:val="en-US"/>
              </w:rPr>
            </w:pPr>
            <w:r>
              <w:rPr>
                <w:rFonts w:ascii="Arial" w:hAnsi="Arial" w:cs="Arial"/>
                <w:sz w:val="21"/>
                <w:szCs w:val="21"/>
                <w:lang w:val="en-GB"/>
              </w:rPr>
              <w:t>d.</w:t>
            </w:r>
            <w:r>
              <w:rPr>
                <w:rFonts w:ascii="Arial" w:hAnsi="Arial" w:cs="Arial"/>
                <w:sz w:val="21"/>
                <w:szCs w:val="21"/>
                <w:lang w:val="en-GB"/>
              </w:rPr>
              <w:tab/>
              <w:t>lawfully received from a source other than the Disclosing Party or any of its Affiliates and other than by breach of a confidentiality obligation owed to the Disclosing Party; or</w:t>
            </w:r>
          </w:p>
        </w:tc>
      </w:tr>
      <w:tr>
        <w:tc>
          <w:tcPr>
            <w:tcW w:w="9000" w:type="dxa"/>
          </w:tcPr>
          <w:p>
            <w:pPr>
              <w:spacing w:after="240" w:line="276" w:lineRule="auto"/>
              <w:ind w:left="1031" w:hanging="540"/>
              <w:jc w:val="both"/>
              <w:rPr>
                <w:rFonts w:ascii="Arial" w:hAnsi="Arial" w:cs="Arial"/>
                <w:sz w:val="21"/>
                <w:szCs w:val="21"/>
                <w:lang w:val="en-US"/>
              </w:rPr>
            </w:pPr>
            <w:proofErr w:type="gramStart"/>
            <w:r>
              <w:rPr>
                <w:rFonts w:ascii="Arial" w:hAnsi="Arial" w:cs="Arial"/>
                <w:sz w:val="21"/>
                <w:szCs w:val="21"/>
                <w:lang w:val="en-GB"/>
              </w:rPr>
              <w:t>e</w:t>
            </w:r>
            <w:proofErr w:type="gramEnd"/>
            <w:r>
              <w:rPr>
                <w:rFonts w:ascii="Arial" w:hAnsi="Arial" w:cs="Arial"/>
                <w:sz w:val="21"/>
                <w:szCs w:val="21"/>
                <w:lang w:val="en-GB"/>
              </w:rPr>
              <w:t>.</w:t>
            </w:r>
            <w:r>
              <w:rPr>
                <w:rFonts w:ascii="Arial" w:hAnsi="Arial" w:cs="Arial"/>
                <w:sz w:val="21"/>
                <w:szCs w:val="21"/>
                <w:lang w:val="en-GB"/>
              </w:rPr>
              <w:tab/>
              <w:t>approved for release in writing by the Disclosing Party.</w:t>
            </w:r>
          </w:p>
        </w:tc>
      </w:tr>
      <w:tr>
        <w:tc>
          <w:tcPr>
            <w:tcW w:w="9000" w:type="dxa"/>
          </w:tcPr>
          <w:p>
            <w:pPr>
              <w:spacing w:after="240" w:line="276" w:lineRule="auto"/>
              <w:ind w:left="491" w:hanging="491"/>
              <w:jc w:val="both"/>
              <w:rPr>
                <w:rFonts w:ascii="Arial" w:hAnsi="Arial" w:cs="Arial"/>
                <w:sz w:val="21"/>
                <w:szCs w:val="21"/>
                <w:lang w:val="en-US"/>
              </w:rPr>
            </w:pPr>
            <w:r>
              <w:rPr>
                <w:rFonts w:ascii="Arial" w:hAnsi="Arial" w:cs="Arial"/>
                <w:sz w:val="21"/>
                <w:szCs w:val="21"/>
                <w:lang w:val="en-GB"/>
              </w:rPr>
              <w:t xml:space="preserve">3. </w:t>
            </w:r>
            <w:r>
              <w:rPr>
                <w:rFonts w:ascii="Arial" w:hAnsi="Arial" w:cs="Arial"/>
                <w:sz w:val="21"/>
                <w:szCs w:val="21"/>
                <w:lang w:val="en-GB"/>
              </w:rPr>
              <w:tab/>
              <w:t xml:space="preserve">In the event the Receiving Party is legally required to disclose any Confidential Information received pursuant to this Agreement, it will immediately notify the disclosing party. Furthermore, the Receiving Party shall only disclose such part of the Confidential Information which it is legally obliged to disclose, and shall take all reasonable steps to obtain reliable assurance that the disclosed information shall be treated as confidential. Insofar as the Confidential Information to be disclosed involve </w:t>
            </w:r>
            <w:proofErr w:type="gramStart"/>
            <w:r>
              <w:rPr>
                <w:rFonts w:ascii="Arial" w:hAnsi="Arial" w:cs="Arial"/>
                <w:sz w:val="21"/>
                <w:szCs w:val="21"/>
                <w:lang w:val="en-GB"/>
              </w:rPr>
              <w:t>know-how</w:t>
            </w:r>
            <w:proofErr w:type="gramEnd"/>
            <w:r>
              <w:rPr>
                <w:rFonts w:ascii="Arial" w:hAnsi="Arial" w:cs="Arial"/>
                <w:sz w:val="21"/>
                <w:szCs w:val="21"/>
                <w:lang w:val="en-GB"/>
              </w:rPr>
              <w:t xml:space="preserve">, the Disclosing Party shall work towards ensuring that the provisions of Sections 16 et seq. </w:t>
            </w:r>
            <w:proofErr w:type="spellStart"/>
            <w:r>
              <w:rPr>
                <w:rFonts w:ascii="Arial" w:hAnsi="Arial" w:cs="Arial"/>
                <w:sz w:val="21"/>
                <w:szCs w:val="21"/>
                <w:lang w:val="en-GB"/>
              </w:rPr>
              <w:t>GeschGehG</w:t>
            </w:r>
            <w:proofErr w:type="spellEnd"/>
            <w:r>
              <w:rPr>
                <w:rFonts w:ascii="Arial" w:hAnsi="Arial" w:cs="Arial"/>
                <w:sz w:val="21"/>
                <w:szCs w:val="21"/>
                <w:lang w:val="en-GB"/>
              </w:rPr>
              <w:t xml:space="preserve"> are invoked.</w:t>
            </w:r>
          </w:p>
        </w:tc>
      </w:tr>
      <w:tr>
        <w:tc>
          <w:tcPr>
            <w:tcW w:w="9000" w:type="dxa"/>
          </w:tcPr>
          <w:p>
            <w:pPr>
              <w:spacing w:after="240" w:line="276" w:lineRule="auto"/>
              <w:ind w:left="491" w:hanging="491"/>
              <w:jc w:val="both"/>
              <w:rPr>
                <w:rFonts w:ascii="Arial" w:hAnsi="Arial" w:cs="Arial"/>
                <w:sz w:val="21"/>
                <w:szCs w:val="21"/>
                <w:lang w:val="en-US"/>
              </w:rPr>
            </w:pPr>
            <w:r>
              <w:rPr>
                <w:rFonts w:ascii="Arial" w:hAnsi="Arial" w:cs="Arial"/>
                <w:sz w:val="21"/>
                <w:szCs w:val="21"/>
                <w:lang w:val="en-GB"/>
              </w:rPr>
              <w:t xml:space="preserve">4. </w:t>
            </w:r>
            <w:r>
              <w:rPr>
                <w:rFonts w:ascii="Arial" w:hAnsi="Arial" w:cs="Arial"/>
                <w:sz w:val="21"/>
                <w:szCs w:val="21"/>
                <w:lang w:val="en-GB"/>
              </w:rPr>
              <w:tab/>
              <w:t xml:space="preserve">No license under any intellectual property right or </w:t>
            </w:r>
            <w:proofErr w:type="gramStart"/>
            <w:r>
              <w:rPr>
                <w:rFonts w:ascii="Arial" w:hAnsi="Arial" w:cs="Arial"/>
                <w:sz w:val="21"/>
                <w:szCs w:val="21"/>
                <w:lang w:val="en-GB"/>
              </w:rPr>
              <w:t>know-how</w:t>
            </w:r>
            <w:proofErr w:type="gramEnd"/>
            <w:r>
              <w:rPr>
                <w:rFonts w:ascii="Arial" w:hAnsi="Arial" w:cs="Arial"/>
                <w:sz w:val="21"/>
                <w:szCs w:val="21"/>
                <w:lang w:val="en-GB"/>
              </w:rPr>
              <w:t xml:space="preserve"> shall be granted or implied by the conveying of Confidential Information to the Receiving Party. None of the Confidential Information which may be disclosed shall constitute any representation, warranty, assurance, guarantee or inducement, in particular not with respect to the infringement of any intellectual property rights or other rights of third parties, by either Party to the other of any kind. The Disclosing Party gives no warranty, express or implied, as to the accuracy, reliability, novelty, completeness or fitness for any particular purpose of any information disclosed pursuant to this Agreement.</w:t>
            </w:r>
          </w:p>
        </w:tc>
      </w:tr>
      <w:tr>
        <w:tc>
          <w:tcPr>
            <w:tcW w:w="9000" w:type="dxa"/>
          </w:tcPr>
          <w:p>
            <w:pPr>
              <w:spacing w:after="240" w:line="276" w:lineRule="auto"/>
              <w:ind w:left="491" w:hanging="491"/>
              <w:jc w:val="both"/>
              <w:rPr>
                <w:rFonts w:ascii="Arial" w:hAnsi="Arial" w:cs="Arial"/>
                <w:sz w:val="21"/>
                <w:szCs w:val="21"/>
                <w:lang w:val="en-US"/>
              </w:rPr>
            </w:pPr>
            <w:r>
              <w:rPr>
                <w:rFonts w:ascii="Arial" w:hAnsi="Arial" w:cs="Arial"/>
                <w:sz w:val="21"/>
                <w:szCs w:val="21"/>
                <w:lang w:val="en-GB"/>
              </w:rPr>
              <w:t xml:space="preserve">5. </w:t>
            </w:r>
            <w:r>
              <w:rPr>
                <w:rFonts w:ascii="Arial" w:hAnsi="Arial" w:cs="Arial"/>
                <w:sz w:val="21"/>
                <w:szCs w:val="21"/>
                <w:lang w:val="en-GB"/>
              </w:rPr>
              <w:tab/>
              <w:t>Neither this Agreement nor the disclosure or receipt of Confidential Information shall constitute or imply any promise or intention to make any purchase of products or services by either Party or any commitment by either Party to enter into any other business arrangement with each other.</w:t>
            </w:r>
          </w:p>
        </w:tc>
      </w:tr>
      <w:tr>
        <w:tc>
          <w:tcPr>
            <w:tcW w:w="9000" w:type="dxa"/>
          </w:tcPr>
          <w:p>
            <w:pPr>
              <w:spacing w:after="240" w:line="276" w:lineRule="auto"/>
              <w:ind w:left="491" w:hanging="491"/>
              <w:jc w:val="both"/>
              <w:rPr>
                <w:rFonts w:ascii="Arial" w:hAnsi="Arial" w:cs="Arial"/>
                <w:sz w:val="21"/>
                <w:szCs w:val="21"/>
                <w:lang w:val="en-US"/>
              </w:rPr>
            </w:pPr>
            <w:r>
              <w:rPr>
                <w:rFonts w:ascii="Arial" w:hAnsi="Arial" w:cs="Arial"/>
                <w:sz w:val="21"/>
                <w:szCs w:val="21"/>
                <w:lang w:val="en-GB"/>
              </w:rPr>
              <w:t xml:space="preserve">6. </w:t>
            </w:r>
            <w:r>
              <w:rPr>
                <w:rFonts w:ascii="Arial" w:hAnsi="Arial" w:cs="Arial"/>
                <w:sz w:val="21"/>
                <w:szCs w:val="21"/>
                <w:lang w:val="en-GB"/>
              </w:rPr>
              <w:tab/>
              <w:t xml:space="preserve">The Disclosing Party shall remain the owner of all Confidential Information and all embodiments of Confidential Information shall remain the property of the Disclosing Party. All Confidential Information, all embodiments thereof </w:t>
            </w:r>
            <w:proofErr w:type="gramStart"/>
            <w:r>
              <w:rPr>
                <w:rFonts w:ascii="Arial" w:hAnsi="Arial" w:cs="Arial"/>
                <w:sz w:val="21"/>
                <w:szCs w:val="21"/>
                <w:lang w:val="en-GB"/>
              </w:rPr>
              <w:t>shall be returned</w:t>
            </w:r>
            <w:proofErr w:type="gramEnd"/>
            <w:r>
              <w:rPr>
                <w:rFonts w:ascii="Arial" w:hAnsi="Arial" w:cs="Arial"/>
                <w:sz w:val="21"/>
                <w:szCs w:val="21"/>
                <w:lang w:val="en-GB"/>
              </w:rPr>
              <w:t xml:space="preserve"> and any copies or reproductions of any Confidential Information shall be destroyed by the Receiving Party upon </w:t>
            </w:r>
            <w:r>
              <w:rPr>
                <w:rFonts w:ascii="Arial" w:hAnsi="Arial" w:cs="Arial"/>
                <w:sz w:val="21"/>
                <w:szCs w:val="21"/>
                <w:lang w:val="en-GB"/>
              </w:rPr>
              <w:lastRenderedPageBreak/>
              <w:t>expiration or termination of this Agreement or at any time upon written request of the Disclosing Party.</w:t>
            </w:r>
          </w:p>
        </w:tc>
      </w:tr>
      <w:tr>
        <w:tc>
          <w:tcPr>
            <w:tcW w:w="9000" w:type="dxa"/>
          </w:tcPr>
          <w:p>
            <w:pPr>
              <w:spacing w:after="240" w:line="276" w:lineRule="auto"/>
              <w:ind w:left="491" w:hanging="491"/>
              <w:jc w:val="both"/>
              <w:rPr>
                <w:rFonts w:ascii="Arial" w:hAnsi="Arial" w:cs="Arial"/>
                <w:sz w:val="21"/>
                <w:szCs w:val="21"/>
                <w:lang w:val="en-US"/>
              </w:rPr>
            </w:pPr>
            <w:r>
              <w:rPr>
                <w:rFonts w:ascii="Arial" w:hAnsi="Arial" w:cs="Arial"/>
                <w:sz w:val="21"/>
                <w:szCs w:val="21"/>
                <w:lang w:val="en-GB"/>
              </w:rPr>
              <w:lastRenderedPageBreak/>
              <w:t>7.</w:t>
            </w:r>
            <w:r>
              <w:rPr>
                <w:rFonts w:ascii="Arial" w:hAnsi="Arial" w:cs="Arial"/>
                <w:sz w:val="21"/>
                <w:szCs w:val="21"/>
                <w:lang w:val="en-GB"/>
              </w:rPr>
              <w:tab/>
              <w:t xml:space="preserve">Without prejudice to the confidentiality and provisions restricting the use of Confidential Information contained herein, nothing in this Agreement </w:t>
            </w:r>
            <w:proofErr w:type="gramStart"/>
            <w:r>
              <w:rPr>
                <w:rFonts w:ascii="Arial" w:hAnsi="Arial" w:cs="Arial"/>
                <w:sz w:val="21"/>
                <w:szCs w:val="21"/>
                <w:lang w:val="en-GB"/>
              </w:rPr>
              <w:t>shall be construed</w:t>
            </w:r>
            <w:proofErr w:type="gramEnd"/>
            <w:r>
              <w:rPr>
                <w:rFonts w:ascii="Arial" w:hAnsi="Arial" w:cs="Arial"/>
                <w:sz w:val="21"/>
                <w:szCs w:val="21"/>
                <w:lang w:val="en-GB"/>
              </w:rPr>
              <w:t xml:space="preserve"> as restricting or prohibiting either Party from performing any of its usual business.</w:t>
            </w:r>
          </w:p>
        </w:tc>
      </w:tr>
      <w:tr>
        <w:tc>
          <w:tcPr>
            <w:tcW w:w="9000" w:type="dxa"/>
          </w:tcPr>
          <w:p>
            <w:pPr>
              <w:spacing w:after="240" w:line="276" w:lineRule="auto"/>
              <w:ind w:left="491" w:hanging="491"/>
              <w:jc w:val="both"/>
              <w:rPr>
                <w:rFonts w:ascii="Arial" w:hAnsi="Arial" w:cs="Arial"/>
                <w:sz w:val="21"/>
                <w:szCs w:val="21"/>
                <w:lang w:val="en-US"/>
              </w:rPr>
            </w:pPr>
            <w:r>
              <w:rPr>
                <w:rFonts w:ascii="Arial" w:hAnsi="Arial" w:cs="Arial"/>
                <w:sz w:val="21"/>
                <w:szCs w:val="21"/>
                <w:lang w:val="en-GB"/>
              </w:rPr>
              <w:t>8.</w:t>
            </w:r>
            <w:r>
              <w:rPr>
                <w:rFonts w:ascii="Arial" w:hAnsi="Arial" w:cs="Arial"/>
                <w:sz w:val="21"/>
                <w:szCs w:val="21"/>
                <w:lang w:val="en-GB"/>
              </w:rPr>
              <w:tab/>
              <w:t>This Agreement constitutes the entire understanding between the Parties hereto as to Confidential Information related to the Purpose of this Agreement and replaces all prior agreements between them relating thereto.</w:t>
            </w:r>
          </w:p>
        </w:tc>
      </w:tr>
      <w:tr>
        <w:tc>
          <w:tcPr>
            <w:tcW w:w="9000" w:type="dxa"/>
          </w:tcPr>
          <w:p>
            <w:pPr>
              <w:spacing w:after="240" w:line="276" w:lineRule="auto"/>
              <w:ind w:left="491" w:hanging="450"/>
              <w:jc w:val="both"/>
              <w:rPr>
                <w:rFonts w:ascii="Arial" w:hAnsi="Arial" w:cs="Arial"/>
                <w:sz w:val="21"/>
                <w:szCs w:val="21"/>
                <w:lang w:val="en-US"/>
              </w:rPr>
            </w:pPr>
            <w:proofErr w:type="gramStart"/>
            <w:r>
              <w:rPr>
                <w:rFonts w:ascii="Arial" w:hAnsi="Arial" w:cs="Arial"/>
                <w:sz w:val="21"/>
                <w:szCs w:val="21"/>
                <w:lang w:val="en-GB"/>
              </w:rPr>
              <w:t>9.</w:t>
            </w:r>
            <w:r>
              <w:rPr>
                <w:rFonts w:ascii="Arial" w:hAnsi="Arial" w:cs="Arial"/>
                <w:sz w:val="21"/>
                <w:szCs w:val="21"/>
                <w:lang w:val="en-GB"/>
              </w:rPr>
              <w:tab/>
              <w:t>Neither this Agreement nor any rights or obligations hereunder may be assigned by either Party</w:t>
            </w:r>
            <w:proofErr w:type="gramEnd"/>
            <w:r>
              <w:rPr>
                <w:rFonts w:ascii="Arial" w:hAnsi="Arial" w:cs="Arial"/>
                <w:sz w:val="21"/>
                <w:szCs w:val="21"/>
                <w:lang w:val="en-GB"/>
              </w:rPr>
              <w:t xml:space="preserve"> to any third party, without the prior written consent of the other Party. In the event a Party consents in writing to an assignment of rights or obligations under this Agreement, the assigning Party and the assignee shall be jointly and severally liable for compliance with all confidentiality and restricted use obligations related to the interests assigned. Affiliates of </w:t>
            </w:r>
            <w:r>
              <w:rPr>
                <w:rFonts w:ascii="Arial" w:hAnsi="Arial" w:cs="Arial"/>
                <w:sz w:val="21"/>
                <w:szCs w:val="21"/>
                <w:highlight w:val="lightGray"/>
                <w:lang w:val="en-US"/>
              </w:rPr>
              <w:t>______________</w:t>
            </w:r>
            <w:r>
              <w:rPr>
                <w:rFonts w:ascii="Arial" w:hAnsi="Arial" w:cs="Arial"/>
                <w:i/>
                <w:sz w:val="21"/>
                <w:szCs w:val="21"/>
                <w:lang w:val="en-US"/>
              </w:rPr>
              <w:t xml:space="preserve"> [please enter abbreviation of </w:t>
            </w:r>
            <w:proofErr w:type="spellStart"/>
            <w:r>
              <w:rPr>
                <w:rFonts w:ascii="Arial" w:hAnsi="Arial" w:cs="Arial"/>
                <w:i/>
                <w:sz w:val="21"/>
                <w:szCs w:val="21"/>
                <w:lang w:val="en-US"/>
              </w:rPr>
              <w:t>Hoerbiger</w:t>
            </w:r>
            <w:proofErr w:type="spellEnd"/>
            <w:r>
              <w:rPr>
                <w:rFonts w:ascii="Arial" w:hAnsi="Arial" w:cs="Arial"/>
                <w:i/>
                <w:sz w:val="21"/>
                <w:szCs w:val="21"/>
                <w:lang w:val="en-US"/>
              </w:rPr>
              <w:t xml:space="preserve"> company]</w:t>
            </w:r>
            <w:r>
              <w:rPr>
                <w:rFonts w:ascii="Arial" w:hAnsi="Arial" w:cs="Arial"/>
                <w:sz w:val="21"/>
                <w:szCs w:val="21"/>
                <w:lang w:val="en-GB"/>
              </w:rPr>
              <w:t xml:space="preserve"> shall not be deemed third parties for the purpose of this Section 9.</w:t>
            </w:r>
          </w:p>
        </w:tc>
      </w:tr>
      <w:tr>
        <w:tc>
          <w:tcPr>
            <w:tcW w:w="9000" w:type="dxa"/>
          </w:tcPr>
          <w:p>
            <w:pPr>
              <w:spacing w:after="240" w:line="276" w:lineRule="auto"/>
              <w:ind w:left="491" w:hanging="450"/>
              <w:jc w:val="both"/>
              <w:rPr>
                <w:rFonts w:ascii="Arial" w:hAnsi="Arial" w:cs="Arial"/>
                <w:sz w:val="21"/>
                <w:szCs w:val="21"/>
                <w:lang w:val="en-US"/>
              </w:rPr>
            </w:pPr>
            <w:r>
              <w:rPr>
                <w:rFonts w:ascii="Arial" w:hAnsi="Arial" w:cs="Arial"/>
                <w:sz w:val="21"/>
                <w:szCs w:val="21"/>
                <w:lang w:val="en-GB"/>
              </w:rPr>
              <w:t>10.</w:t>
            </w:r>
            <w:r>
              <w:rPr>
                <w:rFonts w:ascii="Arial" w:hAnsi="Arial" w:cs="Arial"/>
                <w:sz w:val="21"/>
                <w:szCs w:val="21"/>
                <w:lang w:val="en-GB"/>
              </w:rPr>
              <w:tab/>
              <w:t>No amendment or modification of this Agreement shall be valid or binding on the Parties unless made in writing and signed on behalf of each of the Parties by their respective duly authorized officers or representatives.</w:t>
            </w:r>
          </w:p>
        </w:tc>
      </w:tr>
      <w:tr>
        <w:tc>
          <w:tcPr>
            <w:tcW w:w="9000" w:type="dxa"/>
          </w:tcPr>
          <w:p>
            <w:pPr>
              <w:spacing w:after="240" w:line="276" w:lineRule="auto"/>
              <w:ind w:left="491" w:hanging="450"/>
              <w:jc w:val="both"/>
              <w:rPr>
                <w:rFonts w:ascii="Arial" w:hAnsi="Arial" w:cs="Arial"/>
                <w:sz w:val="21"/>
                <w:szCs w:val="21"/>
                <w:lang w:val="en-US"/>
              </w:rPr>
            </w:pPr>
            <w:r>
              <w:rPr>
                <w:rFonts w:ascii="Arial" w:hAnsi="Arial" w:cs="Arial"/>
                <w:sz w:val="21"/>
                <w:szCs w:val="21"/>
                <w:lang w:val="en-GB"/>
              </w:rPr>
              <w:t>11.</w:t>
            </w:r>
            <w:r>
              <w:rPr>
                <w:rFonts w:ascii="Arial" w:hAnsi="Arial" w:cs="Arial"/>
                <w:sz w:val="21"/>
                <w:szCs w:val="21"/>
                <w:lang w:val="en-GB"/>
              </w:rPr>
              <w:tab/>
              <w:t xml:space="preserve">Should any of the provisions of this Agreement become or prove to be </w:t>
            </w:r>
            <w:proofErr w:type="gramStart"/>
            <w:r>
              <w:rPr>
                <w:rFonts w:ascii="Arial" w:hAnsi="Arial" w:cs="Arial"/>
                <w:sz w:val="21"/>
                <w:szCs w:val="21"/>
                <w:lang w:val="en-GB"/>
              </w:rPr>
              <w:t>null and void</w:t>
            </w:r>
            <w:proofErr w:type="gramEnd"/>
            <w:r>
              <w:rPr>
                <w:rFonts w:ascii="Arial" w:hAnsi="Arial" w:cs="Arial"/>
                <w:sz w:val="21"/>
                <w:szCs w:val="21"/>
                <w:lang w:val="en-GB"/>
              </w:rPr>
              <w:t xml:space="preserve">, this will be without effect on the validity of this Agreement as a whole. The Parties will, however, endeavour to replace the void provision by a valid </w:t>
            </w:r>
            <w:proofErr w:type="gramStart"/>
            <w:r>
              <w:rPr>
                <w:rFonts w:ascii="Arial" w:hAnsi="Arial" w:cs="Arial"/>
                <w:sz w:val="21"/>
                <w:szCs w:val="21"/>
                <w:lang w:val="en-GB"/>
              </w:rPr>
              <w:t>one which in its economic effect complies</w:t>
            </w:r>
            <w:proofErr w:type="gramEnd"/>
            <w:r>
              <w:rPr>
                <w:rFonts w:ascii="Arial" w:hAnsi="Arial" w:cs="Arial"/>
                <w:sz w:val="21"/>
                <w:szCs w:val="21"/>
                <w:lang w:val="en-GB"/>
              </w:rPr>
              <w:t xml:space="preserve"> most with the void provision. The same shall apply accordingly in the event that this Agreement contains any gaps.</w:t>
            </w:r>
          </w:p>
        </w:tc>
      </w:tr>
      <w:tr>
        <w:tc>
          <w:tcPr>
            <w:tcW w:w="9000" w:type="dxa"/>
          </w:tcPr>
          <w:p>
            <w:pPr>
              <w:spacing w:after="240" w:line="276" w:lineRule="auto"/>
              <w:ind w:left="491" w:hanging="491"/>
              <w:jc w:val="both"/>
              <w:rPr>
                <w:rFonts w:ascii="Arial" w:hAnsi="Arial" w:cs="Arial"/>
                <w:sz w:val="21"/>
                <w:szCs w:val="21"/>
                <w:lang w:val="en-US"/>
              </w:rPr>
            </w:pPr>
            <w:r>
              <w:rPr>
                <w:rFonts w:ascii="Arial" w:hAnsi="Arial" w:cs="Arial"/>
                <w:sz w:val="21"/>
                <w:szCs w:val="21"/>
                <w:lang w:val="en-GB"/>
              </w:rPr>
              <w:t>12.</w:t>
            </w:r>
            <w:r>
              <w:rPr>
                <w:rFonts w:ascii="Arial" w:hAnsi="Arial" w:cs="Arial"/>
                <w:sz w:val="21"/>
                <w:szCs w:val="21"/>
                <w:lang w:val="en-GB"/>
              </w:rPr>
              <w:tab/>
              <w:t>This Confidentiality Agreement shall expire five (5) years after its Effective Date, notwithstanding the right to terminate for good cause. The obligations of confidentiality and restricted use under this Agreement shall survive the expiration or termination of this Agreement or any extension, renewal or follow-up agreement thereof for a period of five (5) years, unless the Parties agree otherwise in such later agreement.</w:t>
            </w:r>
          </w:p>
        </w:tc>
      </w:tr>
      <w:tr>
        <w:tc>
          <w:tcPr>
            <w:tcW w:w="9000" w:type="dxa"/>
          </w:tcPr>
          <w:p>
            <w:pPr>
              <w:spacing w:after="240" w:line="276" w:lineRule="auto"/>
              <w:ind w:left="491" w:hanging="491"/>
              <w:jc w:val="both"/>
              <w:rPr>
                <w:rFonts w:ascii="Arial" w:hAnsi="Arial" w:cs="Arial"/>
                <w:sz w:val="21"/>
                <w:szCs w:val="21"/>
                <w:lang w:val="en-US"/>
              </w:rPr>
            </w:pPr>
            <w:r>
              <w:rPr>
                <w:rFonts w:ascii="Arial" w:hAnsi="Arial" w:cs="Arial"/>
                <w:sz w:val="21"/>
                <w:szCs w:val="21"/>
                <w:lang w:val="en-GB"/>
              </w:rPr>
              <w:t>13.</w:t>
            </w:r>
            <w:r>
              <w:rPr>
                <w:rFonts w:ascii="Arial" w:hAnsi="Arial" w:cs="Arial"/>
                <w:sz w:val="21"/>
                <w:szCs w:val="21"/>
                <w:lang w:val="en-GB"/>
              </w:rPr>
              <w:tab/>
              <w:t xml:space="preserve">The present Agreement </w:t>
            </w:r>
            <w:proofErr w:type="gramStart"/>
            <w:r>
              <w:rPr>
                <w:rFonts w:ascii="Arial" w:hAnsi="Arial" w:cs="Arial"/>
                <w:sz w:val="21"/>
                <w:szCs w:val="21"/>
                <w:lang w:val="en-GB"/>
              </w:rPr>
              <w:t>is construed and interpreted in accordance with the laws of Germany, without giving effect to its conflict of laws rules</w:t>
            </w:r>
            <w:proofErr w:type="gramEnd"/>
            <w:r>
              <w:rPr>
                <w:rFonts w:ascii="Arial" w:hAnsi="Arial" w:cs="Arial"/>
                <w:sz w:val="21"/>
                <w:szCs w:val="21"/>
                <w:lang w:val="en-GB"/>
              </w:rPr>
              <w:t>. The 1980 United Nations Convention on Contracts for the International Sale of Goods (</w:t>
            </w:r>
            <w:proofErr w:type="spellStart"/>
            <w:r>
              <w:rPr>
                <w:rFonts w:ascii="Arial" w:hAnsi="Arial" w:cs="Arial"/>
                <w:sz w:val="21"/>
                <w:szCs w:val="21"/>
                <w:lang w:val="en-GB"/>
              </w:rPr>
              <w:t>CISG</w:t>
            </w:r>
            <w:proofErr w:type="spellEnd"/>
            <w:r>
              <w:rPr>
                <w:rFonts w:ascii="Arial" w:hAnsi="Arial" w:cs="Arial"/>
                <w:sz w:val="21"/>
                <w:szCs w:val="21"/>
                <w:lang w:val="en-GB"/>
              </w:rPr>
              <w:t>) shall not apply.</w:t>
            </w:r>
          </w:p>
        </w:tc>
      </w:tr>
      <w:tr>
        <w:tc>
          <w:tcPr>
            <w:tcW w:w="9000" w:type="dxa"/>
          </w:tcPr>
          <w:p>
            <w:pPr>
              <w:spacing w:after="240" w:line="276" w:lineRule="auto"/>
              <w:ind w:left="491" w:hanging="491"/>
              <w:jc w:val="both"/>
              <w:rPr>
                <w:rFonts w:ascii="Arial" w:hAnsi="Arial" w:cs="Arial"/>
                <w:sz w:val="21"/>
                <w:szCs w:val="21"/>
                <w:lang w:val="en-US"/>
              </w:rPr>
            </w:pPr>
            <w:r>
              <w:rPr>
                <w:rFonts w:ascii="Arial" w:hAnsi="Arial" w:cs="Arial"/>
                <w:sz w:val="21"/>
                <w:szCs w:val="21"/>
                <w:lang w:val="en-GB"/>
              </w:rPr>
              <w:t>14.</w:t>
            </w:r>
            <w:r>
              <w:rPr>
                <w:rFonts w:ascii="Arial" w:hAnsi="Arial" w:cs="Arial"/>
                <w:sz w:val="21"/>
                <w:szCs w:val="21"/>
                <w:lang w:val="en-GB"/>
              </w:rPr>
              <w:tab/>
              <w:t>Place of jurisdiction for any disputes between the Parties in connection with this Agreement shall be Munich, Germany.</w:t>
            </w:r>
          </w:p>
        </w:tc>
      </w:tr>
      <w:tr>
        <w:tc>
          <w:tcPr>
            <w:tcW w:w="9000" w:type="dxa"/>
          </w:tcPr>
          <w:p>
            <w:pPr>
              <w:spacing w:after="240" w:line="276" w:lineRule="auto"/>
              <w:ind w:left="491" w:hanging="491"/>
              <w:jc w:val="both"/>
              <w:rPr>
                <w:rFonts w:ascii="Arial" w:hAnsi="Arial" w:cs="Arial"/>
                <w:sz w:val="21"/>
                <w:szCs w:val="21"/>
                <w:lang w:val="en-US"/>
              </w:rPr>
            </w:pPr>
            <w:proofErr w:type="gramStart"/>
            <w:r>
              <w:rPr>
                <w:rFonts w:ascii="Arial" w:hAnsi="Arial" w:cs="Arial"/>
                <w:sz w:val="21"/>
                <w:szCs w:val="21"/>
                <w:lang w:val="en-GB"/>
              </w:rPr>
              <w:t>15.</w:t>
            </w:r>
            <w:r>
              <w:rPr>
                <w:rFonts w:ascii="Arial" w:hAnsi="Arial" w:cs="Arial"/>
                <w:sz w:val="21"/>
                <w:szCs w:val="21"/>
                <w:lang w:val="en-GB"/>
              </w:rPr>
              <w:tab/>
              <w:t>In the event of a substantial breach of this Agreement by any Party, the recovery of monetary damages may be an insufficient and inadequate remedy and the other Party may, without waiving any other rights or remedies, apply to any court of competent jurisdiction for an injunction to protect its Confidential Information, and to prevent or restrain the breach of this Agreement.</w:t>
            </w:r>
            <w:proofErr w:type="gramEnd"/>
          </w:p>
        </w:tc>
      </w:tr>
      <w:tr>
        <w:tc>
          <w:tcPr>
            <w:tcW w:w="9000" w:type="dxa"/>
          </w:tcPr>
          <w:p>
            <w:pPr>
              <w:spacing w:after="240" w:line="276" w:lineRule="auto"/>
              <w:jc w:val="both"/>
              <w:rPr>
                <w:rFonts w:ascii="Arial" w:hAnsi="Arial" w:cs="Arial"/>
                <w:sz w:val="21"/>
                <w:szCs w:val="21"/>
                <w:lang w:val="en-US"/>
              </w:rPr>
            </w:pPr>
            <w:r>
              <w:rPr>
                <w:rFonts w:ascii="Arial" w:hAnsi="Arial" w:cs="Arial"/>
                <w:sz w:val="21"/>
                <w:szCs w:val="21"/>
                <w:lang w:val="en-GB"/>
              </w:rPr>
              <w:t>I</w:t>
            </w:r>
            <w:r>
              <w:rPr>
                <w:rFonts w:ascii="Arial" w:hAnsi="Arial" w:cs="Arial"/>
                <w:sz w:val="21"/>
                <w:szCs w:val="21"/>
                <w:lang w:val="en-US"/>
              </w:rPr>
              <w:t>N WITNESS THEREOF, THE PARTIES HAVE EXECUTED THIS AGREEMENT.</w:t>
            </w:r>
          </w:p>
        </w:tc>
      </w:tr>
      <w:tr>
        <w:tc>
          <w:tcPr>
            <w:tcW w:w="9000" w:type="dxa"/>
          </w:tcPr>
          <w:p>
            <w:pPr>
              <w:jc w:val="both"/>
              <w:rPr>
                <w:rFonts w:ascii="Arial" w:hAnsi="Arial" w:cs="Arial"/>
                <w:sz w:val="21"/>
                <w:szCs w:val="21"/>
              </w:rPr>
            </w:pPr>
            <w:proofErr w:type="spellStart"/>
            <w:r>
              <w:rPr>
                <w:rFonts w:ascii="Arial" w:hAnsi="Arial" w:cs="Arial"/>
                <w:sz w:val="21"/>
                <w:szCs w:val="21"/>
              </w:rPr>
              <w:t>For</w:t>
            </w:r>
            <w:proofErr w:type="spellEnd"/>
            <w:r>
              <w:rPr>
                <w:rFonts w:ascii="Arial" w:hAnsi="Arial" w:cs="Arial"/>
                <w:sz w:val="21"/>
                <w:szCs w:val="21"/>
              </w:rPr>
              <w:t xml:space="preserve"> </w:t>
            </w:r>
            <w:proofErr w:type="spellStart"/>
            <w:r>
              <w:rPr>
                <w:rFonts w:ascii="Arial" w:hAnsi="Arial" w:cs="Arial"/>
                <w:sz w:val="21"/>
                <w:szCs w:val="21"/>
              </w:rPr>
              <w:t>the</w:t>
            </w:r>
            <w:proofErr w:type="spellEnd"/>
            <w:r>
              <w:rPr>
                <w:rFonts w:ascii="Arial" w:hAnsi="Arial" w:cs="Arial"/>
                <w:sz w:val="21"/>
                <w:szCs w:val="21"/>
              </w:rPr>
              <w:t xml:space="preserve"> </w:t>
            </w:r>
            <w:proofErr w:type="spellStart"/>
            <w:r>
              <w:rPr>
                <w:rFonts w:ascii="Arial" w:hAnsi="Arial" w:cs="Arial"/>
                <w:sz w:val="21"/>
                <w:szCs w:val="21"/>
              </w:rPr>
              <w:t>Contractual</w:t>
            </w:r>
            <w:proofErr w:type="spellEnd"/>
            <w:r>
              <w:rPr>
                <w:rFonts w:ascii="Arial" w:hAnsi="Arial" w:cs="Arial"/>
                <w:sz w:val="21"/>
                <w:szCs w:val="21"/>
              </w:rPr>
              <w:t xml:space="preserve"> Partner:</w:t>
            </w:r>
          </w:p>
          <w:p>
            <w:pPr>
              <w:pStyle w:val="Footer"/>
              <w:jc w:val="both"/>
              <w:rPr>
                <w:rFonts w:ascii="Arial" w:hAnsi="Arial" w:cs="Arial"/>
                <w:sz w:val="21"/>
                <w:szCs w:val="21"/>
              </w:rPr>
            </w:pPr>
          </w:p>
          <w:p>
            <w:pPr>
              <w:pStyle w:val="Footer"/>
              <w:jc w:val="both"/>
              <w:rPr>
                <w:rFonts w:ascii="Arial" w:hAnsi="Arial" w:cs="Arial"/>
                <w:sz w:val="21"/>
                <w:szCs w:val="21"/>
              </w:rPr>
            </w:pPr>
          </w:p>
          <w:p>
            <w:pPr>
              <w:jc w:val="both"/>
              <w:rPr>
                <w:rFonts w:ascii="Arial" w:hAnsi="Arial" w:cs="Arial"/>
                <w:sz w:val="21"/>
                <w:szCs w:val="21"/>
                <w:lang w:val="de-CH"/>
              </w:rPr>
            </w:pPr>
            <w:r>
              <w:rPr>
                <w:rFonts w:ascii="Arial" w:hAnsi="Arial" w:cs="Arial"/>
                <w:sz w:val="21"/>
                <w:szCs w:val="21"/>
                <w:lang w:val="de-CH"/>
              </w:rPr>
              <w:lastRenderedPageBreak/>
              <w:t>__________________________________</w:t>
            </w:r>
          </w:p>
          <w:p>
            <w:pPr>
              <w:jc w:val="both"/>
              <w:rPr>
                <w:rFonts w:ascii="Arial" w:hAnsi="Arial" w:cs="Arial"/>
                <w:sz w:val="21"/>
                <w:szCs w:val="21"/>
                <w:lang w:val="de-CH"/>
              </w:rPr>
            </w:pPr>
            <w:proofErr w:type="spellStart"/>
            <w:r>
              <w:rPr>
                <w:rFonts w:ascii="Arial" w:hAnsi="Arial" w:cs="Arial"/>
                <w:sz w:val="21"/>
                <w:szCs w:val="21"/>
                <w:lang w:val="de-CH"/>
              </w:rPr>
              <w:t>Signature</w:t>
            </w:r>
            <w:proofErr w:type="spellEnd"/>
          </w:p>
          <w:p>
            <w:pPr>
              <w:pStyle w:val="Footer"/>
              <w:jc w:val="both"/>
              <w:rPr>
                <w:rFonts w:ascii="Arial" w:hAnsi="Arial" w:cs="Arial"/>
                <w:sz w:val="21"/>
                <w:szCs w:val="21"/>
              </w:rPr>
            </w:pPr>
          </w:p>
          <w:p>
            <w:pPr>
              <w:pStyle w:val="Footer"/>
              <w:jc w:val="both"/>
              <w:rPr>
                <w:rFonts w:ascii="Arial" w:hAnsi="Arial" w:cs="Arial"/>
                <w:sz w:val="21"/>
                <w:szCs w:val="21"/>
              </w:rPr>
            </w:pPr>
          </w:p>
          <w:p>
            <w:pPr>
              <w:jc w:val="both"/>
              <w:rPr>
                <w:rFonts w:ascii="Arial" w:hAnsi="Arial" w:cs="Arial"/>
                <w:sz w:val="21"/>
                <w:szCs w:val="21"/>
                <w:lang w:val="de-CH"/>
              </w:rPr>
            </w:pPr>
            <w:r>
              <w:rPr>
                <w:rFonts w:ascii="Arial" w:hAnsi="Arial" w:cs="Arial"/>
                <w:sz w:val="21"/>
                <w:szCs w:val="21"/>
                <w:lang w:val="de-CH"/>
              </w:rPr>
              <w:t>__________________________________</w:t>
            </w:r>
          </w:p>
          <w:p>
            <w:pPr>
              <w:pStyle w:val="Footer"/>
              <w:jc w:val="both"/>
              <w:rPr>
                <w:rFonts w:ascii="Arial" w:hAnsi="Arial" w:cs="Arial"/>
                <w:sz w:val="21"/>
                <w:szCs w:val="21"/>
              </w:rPr>
            </w:pPr>
            <w:r>
              <w:rPr>
                <w:rFonts w:ascii="Arial" w:hAnsi="Arial" w:cs="Arial"/>
                <w:sz w:val="21"/>
                <w:szCs w:val="21"/>
              </w:rPr>
              <w:t>Name in Print</w:t>
            </w:r>
          </w:p>
          <w:p>
            <w:pPr>
              <w:pStyle w:val="Footer"/>
              <w:jc w:val="both"/>
              <w:rPr>
                <w:rFonts w:ascii="Arial" w:hAnsi="Arial" w:cs="Arial"/>
                <w:sz w:val="21"/>
                <w:szCs w:val="21"/>
              </w:rPr>
            </w:pPr>
          </w:p>
          <w:p>
            <w:pPr>
              <w:pStyle w:val="Footer"/>
              <w:jc w:val="both"/>
              <w:rPr>
                <w:rFonts w:ascii="Arial" w:hAnsi="Arial" w:cs="Arial"/>
                <w:sz w:val="21"/>
                <w:szCs w:val="21"/>
              </w:rPr>
            </w:pPr>
          </w:p>
          <w:p>
            <w:pPr>
              <w:jc w:val="both"/>
              <w:rPr>
                <w:rFonts w:ascii="Arial" w:hAnsi="Arial" w:cs="Arial"/>
                <w:sz w:val="21"/>
                <w:szCs w:val="21"/>
                <w:lang w:val="de-CH"/>
              </w:rPr>
            </w:pPr>
            <w:r>
              <w:rPr>
                <w:rFonts w:ascii="Arial" w:hAnsi="Arial" w:cs="Arial"/>
                <w:sz w:val="21"/>
                <w:szCs w:val="21"/>
                <w:lang w:val="de-CH"/>
              </w:rPr>
              <w:t>__________________________________</w:t>
            </w:r>
          </w:p>
          <w:p>
            <w:pPr>
              <w:spacing w:line="276" w:lineRule="auto"/>
              <w:jc w:val="both"/>
              <w:rPr>
                <w:rFonts w:ascii="Arial" w:hAnsi="Arial" w:cs="Arial"/>
                <w:sz w:val="21"/>
                <w:szCs w:val="21"/>
                <w:lang w:val="en-GB"/>
              </w:rPr>
            </w:pPr>
            <w:r>
              <w:rPr>
                <w:rFonts w:ascii="Arial" w:hAnsi="Arial" w:cs="Arial"/>
                <w:sz w:val="21"/>
                <w:szCs w:val="21"/>
                <w:lang w:val="en-GB"/>
              </w:rPr>
              <w:t>Date</w:t>
            </w:r>
          </w:p>
          <w:p>
            <w:pPr>
              <w:spacing w:line="276" w:lineRule="auto"/>
              <w:jc w:val="both"/>
              <w:rPr>
                <w:rFonts w:ascii="Arial" w:hAnsi="Arial" w:cs="Arial"/>
                <w:sz w:val="21"/>
                <w:szCs w:val="21"/>
                <w:lang w:val="en-US"/>
              </w:rPr>
            </w:pPr>
          </w:p>
        </w:tc>
      </w:tr>
      <w:tr>
        <w:tc>
          <w:tcPr>
            <w:tcW w:w="9000" w:type="dxa"/>
          </w:tcPr>
          <w:p>
            <w:pPr>
              <w:jc w:val="both"/>
              <w:rPr>
                <w:rFonts w:ascii="Arial" w:hAnsi="Arial" w:cs="Arial"/>
                <w:sz w:val="21"/>
                <w:szCs w:val="21"/>
              </w:rPr>
            </w:pPr>
          </w:p>
          <w:p>
            <w:pPr>
              <w:jc w:val="both"/>
              <w:rPr>
                <w:rFonts w:ascii="Arial" w:hAnsi="Arial" w:cs="Arial"/>
                <w:sz w:val="21"/>
                <w:szCs w:val="21"/>
              </w:rPr>
            </w:pPr>
            <w:proofErr w:type="spellStart"/>
            <w:r>
              <w:rPr>
                <w:rFonts w:ascii="Arial" w:hAnsi="Arial" w:cs="Arial"/>
                <w:sz w:val="21"/>
                <w:szCs w:val="21"/>
              </w:rPr>
              <w:t>For</w:t>
            </w:r>
            <w:proofErr w:type="spellEnd"/>
            <w:r>
              <w:rPr>
                <w:rFonts w:ascii="Arial" w:hAnsi="Arial" w:cs="Arial"/>
                <w:sz w:val="21"/>
                <w:szCs w:val="21"/>
              </w:rPr>
              <w:t xml:space="preserve"> ______________ [</w:t>
            </w:r>
            <w:r>
              <w:rPr>
                <w:rFonts w:ascii="Arial" w:hAnsi="Arial" w:cs="Arial"/>
                <w:sz w:val="21"/>
                <w:szCs w:val="21"/>
                <w:highlight w:val="yellow"/>
              </w:rPr>
              <w:t xml:space="preserve">bitte Abkürzung für relevante </w:t>
            </w:r>
            <w:proofErr w:type="spellStart"/>
            <w:r>
              <w:rPr>
                <w:rFonts w:ascii="Arial" w:hAnsi="Arial" w:cs="Arial"/>
                <w:sz w:val="21"/>
                <w:szCs w:val="21"/>
                <w:highlight w:val="yellow"/>
              </w:rPr>
              <w:t>Hoerbiger</w:t>
            </w:r>
            <w:proofErr w:type="spellEnd"/>
            <w:r>
              <w:rPr>
                <w:rFonts w:ascii="Arial" w:hAnsi="Arial" w:cs="Arial"/>
                <w:sz w:val="21"/>
                <w:szCs w:val="21"/>
                <w:highlight w:val="yellow"/>
              </w:rPr>
              <w:t xml:space="preserve"> Gesellschaft ergänzen</w:t>
            </w:r>
            <w:bookmarkStart w:name="_GoBack" w:id="0"/>
            <w:bookmarkEnd w:id="0"/>
            <w:r>
              <w:rPr>
                <w:rFonts w:ascii="Arial" w:hAnsi="Arial" w:cs="Arial"/>
                <w:sz w:val="21"/>
                <w:szCs w:val="21"/>
              </w:rPr>
              <w:t>]:</w:t>
            </w:r>
          </w:p>
          <w:p>
            <w:pPr>
              <w:jc w:val="both"/>
              <w:rPr>
                <w:rFonts w:ascii="Arial" w:hAnsi="Arial" w:cs="Arial"/>
                <w:sz w:val="21"/>
                <w:szCs w:val="21"/>
              </w:rPr>
            </w:pPr>
          </w:p>
          <w:p>
            <w:pPr>
              <w:jc w:val="both"/>
              <w:rPr>
                <w:rFonts w:ascii="Arial" w:hAnsi="Arial" w:cs="Arial"/>
                <w:sz w:val="21"/>
                <w:szCs w:val="21"/>
              </w:rPr>
            </w:pPr>
          </w:p>
          <w:p>
            <w:pPr>
              <w:jc w:val="both"/>
              <w:rPr>
                <w:rFonts w:ascii="Arial" w:hAnsi="Arial" w:cs="Arial"/>
                <w:sz w:val="21"/>
                <w:szCs w:val="21"/>
              </w:rPr>
            </w:pPr>
            <w:r>
              <w:rPr>
                <w:rFonts w:ascii="Arial" w:hAnsi="Arial" w:cs="Arial"/>
                <w:sz w:val="21"/>
                <w:szCs w:val="21"/>
              </w:rPr>
              <w:t>__________________________________</w:t>
            </w:r>
          </w:p>
          <w:p>
            <w:pPr>
              <w:jc w:val="both"/>
              <w:rPr>
                <w:rFonts w:ascii="Arial" w:hAnsi="Arial" w:cs="Arial"/>
                <w:sz w:val="21"/>
                <w:szCs w:val="21"/>
              </w:rPr>
            </w:pPr>
            <w:proofErr w:type="spellStart"/>
            <w:r>
              <w:rPr>
                <w:rFonts w:ascii="Arial" w:hAnsi="Arial" w:cs="Arial"/>
                <w:sz w:val="21"/>
                <w:szCs w:val="21"/>
              </w:rPr>
              <w:t>Signature</w:t>
            </w:r>
            <w:proofErr w:type="spellEnd"/>
          </w:p>
          <w:p>
            <w:pPr>
              <w:jc w:val="both"/>
              <w:rPr>
                <w:rFonts w:ascii="Arial" w:hAnsi="Arial" w:cs="Arial"/>
                <w:sz w:val="21"/>
                <w:szCs w:val="21"/>
              </w:rPr>
            </w:pPr>
          </w:p>
          <w:p>
            <w:pPr>
              <w:jc w:val="both"/>
              <w:rPr>
                <w:rFonts w:ascii="Arial" w:hAnsi="Arial" w:cs="Arial"/>
                <w:sz w:val="21"/>
                <w:szCs w:val="21"/>
              </w:rPr>
            </w:pPr>
          </w:p>
          <w:p>
            <w:pPr>
              <w:jc w:val="both"/>
              <w:rPr>
                <w:rFonts w:ascii="Arial" w:hAnsi="Arial" w:cs="Arial"/>
                <w:sz w:val="21"/>
                <w:szCs w:val="21"/>
              </w:rPr>
            </w:pPr>
            <w:r>
              <w:rPr>
                <w:rFonts w:ascii="Arial" w:hAnsi="Arial" w:cs="Arial"/>
                <w:sz w:val="21"/>
                <w:szCs w:val="21"/>
              </w:rPr>
              <w:t>__________________________________</w:t>
            </w:r>
          </w:p>
          <w:p>
            <w:pPr>
              <w:jc w:val="both"/>
              <w:rPr>
                <w:rFonts w:ascii="Arial" w:hAnsi="Arial" w:cs="Arial"/>
                <w:sz w:val="21"/>
                <w:szCs w:val="21"/>
              </w:rPr>
            </w:pPr>
            <w:r>
              <w:rPr>
                <w:rFonts w:ascii="Arial" w:hAnsi="Arial" w:cs="Arial"/>
                <w:sz w:val="21"/>
                <w:szCs w:val="21"/>
              </w:rPr>
              <w:t>Name in Print</w:t>
            </w:r>
          </w:p>
          <w:p>
            <w:pPr>
              <w:jc w:val="both"/>
              <w:rPr>
                <w:rFonts w:ascii="Arial" w:hAnsi="Arial" w:cs="Arial"/>
                <w:sz w:val="21"/>
                <w:szCs w:val="21"/>
              </w:rPr>
            </w:pPr>
          </w:p>
          <w:p>
            <w:pPr>
              <w:jc w:val="both"/>
              <w:rPr>
                <w:rFonts w:ascii="Arial" w:hAnsi="Arial" w:cs="Arial"/>
                <w:sz w:val="21"/>
                <w:szCs w:val="21"/>
              </w:rPr>
            </w:pPr>
          </w:p>
          <w:p>
            <w:pPr>
              <w:jc w:val="both"/>
              <w:rPr>
                <w:rFonts w:ascii="Arial" w:hAnsi="Arial" w:cs="Arial"/>
                <w:sz w:val="21"/>
                <w:szCs w:val="21"/>
              </w:rPr>
            </w:pPr>
            <w:r>
              <w:rPr>
                <w:rFonts w:ascii="Arial" w:hAnsi="Arial" w:cs="Arial"/>
                <w:sz w:val="21"/>
                <w:szCs w:val="21"/>
              </w:rPr>
              <w:t>__________________________________</w:t>
            </w:r>
          </w:p>
          <w:p>
            <w:pPr>
              <w:jc w:val="both"/>
              <w:rPr>
                <w:rFonts w:ascii="Arial" w:hAnsi="Arial" w:cs="Arial"/>
                <w:sz w:val="21"/>
                <w:szCs w:val="21"/>
              </w:rPr>
            </w:pPr>
            <w:r>
              <w:rPr>
                <w:rFonts w:ascii="Arial" w:hAnsi="Arial" w:cs="Arial"/>
                <w:sz w:val="21"/>
                <w:szCs w:val="21"/>
              </w:rPr>
              <w:t>Date</w:t>
            </w:r>
          </w:p>
        </w:tc>
      </w:tr>
    </w:tbl>
    <w:p>
      <w:pPr>
        <w:spacing w:line="20" w:lineRule="exact"/>
        <w:jc w:val="both"/>
        <w:rPr>
          <w:lang w:val="en-US"/>
        </w:rPr>
      </w:pPr>
    </w:p>
    <w:sectPr>
      <w:footerReference w:type="default" r:id="rId7"/>
      <w:footerReference w:type="firs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Che">
    <w:altName w:val="Malgun Gothic Semilight"/>
    <w:panose1 w:val="02030609000101010101"/>
    <w:charset w:val="81"/>
    <w:family w:val="modern"/>
    <w:pitch w:val="fixed"/>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rPr>
      <w:pict>
        <v:shapetype id="_x0000_t202" coordsize="21600,21600" o:spt="202" path="m,l,21600r21600,l21600,xe">
          <v:stroke joinstyle="miter"/>
          <v:path gradientshapeok="t" o:connecttype="rect"/>
        </v:shapetype>
        <v:shape id="zzmpTrailer_1078_19"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204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v:textbox inset="0,0,0,0">
            <w:txbxContent>
              <w:p>
                <w:pPr>
                  <w:pStyle w:val="MacPacTrailer"/>
                </w:pPr>
                <w:r>
                  <w:t xml:space="preserve">704602701.1 </w:t>
                </w:r>
              </w:p>
              <w:p>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rPr>
      <w:pict>
        <v:shapetype id="_x0000_t202" coordsize="21600,21600" o:spt="202" path="m,l,21600r21600,l21600,xe">
          <v:stroke joinstyle="miter"/>
          <v:path gradientshapeok="t" o:connecttype="rect"/>
        </v:shapetype>
        <v:shape id="zzmpTrailer_1078_1B"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20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v:textbox inset="0,0,0,0">
            <w:txbxContent>
              <w:p>
                <w:pPr>
                  <w:pStyle w:val="MacPacTrailer"/>
                </w:pPr>
                <w:r>
                  <w:t xml:space="preserve">704602701.1 </w:t>
                </w:r>
              </w:p>
              <w:p>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070A6"/>
    <w:multiLevelType w:val="hybridMultilevel"/>
    <w:tmpl w:val="7BACEC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4630D5"/>
    <w:multiLevelType w:val="hybridMultilevel"/>
    <w:tmpl w:val="0B7875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44F75EB"/>
    <w:multiLevelType w:val="hybridMultilevel"/>
    <w:tmpl w:val="C7D6EF24"/>
    <w:lvl w:ilvl="0" w:tplc="04070019">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attachedSchema w:val="urn-legalmacpac-data/10"/>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8B7BAF0-1910-4615-BD1B-131F2E86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pPr>
      <w:tabs>
        <w:tab w:val="center" w:pos="4536"/>
        <w:tab w:val="right" w:pos="9072"/>
      </w:tabs>
      <w:spacing w:after="0" w:line="240" w:lineRule="auto"/>
    </w:pPr>
    <w:rPr>
      <w:rFonts w:ascii="Times New Roman" w:hAnsi="Times New Roman" w:eastAsia="BatangChe" w:cs="Times New Roman"/>
      <w:sz w:val="20"/>
      <w:szCs w:val="20"/>
      <w:lang w:eastAsia="ko-KR"/>
    </w:rPr>
  </w:style>
  <w:style w:type="character" w:styleId="FooterChar" w:customStyle="1">
    <w:name w:val="Footer Char"/>
    <w:basedOn w:val="DefaultParagraphFont"/>
    <w:link w:val="Footer"/>
    <w:rPr>
      <w:rFonts w:ascii="Times New Roman" w:hAnsi="Times New Roman" w:eastAsia="BatangChe" w:cs="Times New Roman"/>
      <w:sz w:val="20"/>
      <w:szCs w:val="20"/>
      <w:lang w:eastAsia="ko-KR"/>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styleId="HeaderChar" w:customStyle="1">
    <w:name w:val="Header Char"/>
    <w:basedOn w:val="DefaultParagraphFont"/>
    <w:link w:val="Header"/>
    <w:uiPriority w:val="99"/>
  </w:style>
  <w:style w:type="paragraph" w:styleId="MacPacTrailer" w:customStyle="1">
    <w:name w:val="MacPac Trailer"/>
    <w:pPr>
      <w:widowControl w:val="0"/>
      <w:spacing w:after="0" w:line="200" w:lineRule="exact"/>
    </w:pPr>
    <w:rPr>
      <w:rFonts w:ascii="Arial" w:hAnsi="Arial" w:eastAsia="Times New Roman" w:cs="Times New Roman"/>
      <w:sz w:val="15"/>
      <w:lang w:val="en-US"/>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2021-12-06T16:47:26.0000000Z</dcterms:created>
  <dcterms:modified xsi:type="dcterms:W3CDTF">2021-12-06T16:47:26.0000000Z</dcterms:modified>
</coreProperties>
</file>